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C0" w:rsidRPr="004571C0" w:rsidRDefault="004571C0" w:rsidP="004571C0">
      <w:pPr>
        <w:spacing w:after="0" w:line="240" w:lineRule="auto"/>
        <w:ind w:firstLine="326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71C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Муниципальное казенное общеобразовательное учреждение</w:t>
      </w: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71C0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proofErr w:type="spellStart"/>
      <w:r w:rsidRPr="004571C0">
        <w:rPr>
          <w:rFonts w:ascii="Times New Roman" w:eastAsia="SimSun" w:hAnsi="Times New Roman" w:cs="Times New Roman"/>
          <w:sz w:val="24"/>
          <w:szCs w:val="24"/>
          <w:lang w:eastAsia="zh-CN"/>
        </w:rPr>
        <w:t>Смазневская</w:t>
      </w:r>
      <w:proofErr w:type="spellEnd"/>
      <w:r w:rsidRPr="004571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средняя общеобразовательная школа»</w:t>
      </w: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571C0">
        <w:rPr>
          <w:rFonts w:ascii="Times New Roman" w:eastAsia="SimSun" w:hAnsi="Times New Roman" w:cs="Times New Roman"/>
          <w:sz w:val="24"/>
          <w:szCs w:val="24"/>
          <w:lang w:eastAsia="zh-CN"/>
        </w:rPr>
        <w:t>Заринского</w:t>
      </w:r>
      <w:proofErr w:type="spellEnd"/>
      <w:r w:rsidRPr="004571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 Алтайского края</w:t>
      </w: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571C0" w:rsidRPr="004571C0" w:rsidRDefault="004571C0" w:rsidP="004571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571C0" w:rsidRPr="004571C0" w:rsidRDefault="004571C0" w:rsidP="004571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75E7" w:rsidRDefault="00CE75E7" w:rsidP="00CE75E7">
      <w:r>
        <w:rPr>
          <w:noProof/>
        </w:rPr>
        <w:drawing>
          <wp:inline distT="0" distB="0" distL="0" distR="0">
            <wp:extent cx="5925185" cy="166116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4571C0">
        <w:rPr>
          <w:rFonts w:ascii="Times New Roman" w:eastAsia="SimSun" w:hAnsi="Times New Roman" w:cs="Times New Roman"/>
          <w:sz w:val="36"/>
          <w:szCs w:val="36"/>
          <w:lang w:eastAsia="zh-CN"/>
        </w:rPr>
        <w:t>Рабочая программа учебного предмета</w:t>
      </w:r>
    </w:p>
    <w:p w:rsidR="004571C0" w:rsidRPr="004571C0" w:rsidRDefault="004571C0" w:rsidP="004571C0">
      <w:pPr>
        <w:spacing w:after="0" w:line="360" w:lineRule="auto"/>
        <w:rPr>
          <w:rFonts w:ascii="Times New Roman" w:eastAsia="SimSun" w:hAnsi="Times New Roman" w:cs="Times New Roman"/>
          <w:b/>
          <w:sz w:val="44"/>
          <w:szCs w:val="40"/>
          <w:lang w:eastAsia="zh-CN"/>
        </w:rPr>
      </w:pPr>
    </w:p>
    <w:p w:rsidR="004571C0" w:rsidRPr="004571C0" w:rsidRDefault="004571C0" w:rsidP="004571C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44"/>
          <w:szCs w:val="40"/>
          <w:lang w:eastAsia="zh-CN"/>
        </w:rPr>
      </w:pPr>
      <w:r w:rsidRPr="004571C0">
        <w:rPr>
          <w:rFonts w:ascii="Times New Roman" w:eastAsia="SimSun" w:hAnsi="Times New Roman" w:cs="Times New Roman"/>
          <w:b/>
          <w:sz w:val="44"/>
          <w:szCs w:val="40"/>
          <w:lang w:eastAsia="zh-CN"/>
        </w:rPr>
        <w:t>МАТЕМАТИКА 9 класс</w:t>
      </w: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4571C0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              по основной общеобразовательной программе</w:t>
      </w:r>
    </w:p>
    <w:p w:rsidR="004571C0" w:rsidRPr="004571C0" w:rsidRDefault="004571C0" w:rsidP="004571C0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4571C0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                                  базового уровня</w:t>
      </w: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36"/>
          <w:lang w:eastAsia="zh-CN"/>
        </w:rPr>
      </w:pPr>
      <w:r w:rsidRPr="004571C0">
        <w:rPr>
          <w:rFonts w:ascii="Times New Roman" w:eastAsia="SimSun" w:hAnsi="Times New Roman" w:cs="Times New Roman"/>
          <w:sz w:val="28"/>
          <w:szCs w:val="36"/>
          <w:lang w:eastAsia="zh-CN"/>
        </w:rPr>
        <w:t>на 2017-2018 учебный год</w:t>
      </w: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36"/>
          <w:lang w:eastAsia="zh-CN"/>
        </w:rPr>
      </w:pP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36"/>
          <w:lang w:eastAsia="zh-CN"/>
        </w:rPr>
      </w:pP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36"/>
          <w:lang w:eastAsia="zh-CN"/>
        </w:rPr>
      </w:pP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36"/>
          <w:lang w:eastAsia="zh-CN"/>
        </w:rPr>
      </w:pPr>
    </w:p>
    <w:p w:rsidR="004571C0" w:rsidRPr="004571C0" w:rsidRDefault="004571C0" w:rsidP="004571C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36"/>
          <w:lang w:eastAsia="zh-CN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E75E7" w:rsidRPr="004571C0" w:rsidTr="00E913B3">
        <w:tc>
          <w:tcPr>
            <w:tcW w:w="4785" w:type="dxa"/>
          </w:tcPr>
          <w:p w:rsidR="00CE75E7" w:rsidRPr="004571C0" w:rsidRDefault="00CE75E7" w:rsidP="004571C0">
            <w:pPr>
              <w:jc w:val="center"/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</w:pPr>
          </w:p>
        </w:tc>
      </w:tr>
    </w:tbl>
    <w:p w:rsidR="004571C0" w:rsidRPr="004571C0" w:rsidRDefault="004571C0" w:rsidP="004571C0">
      <w:pPr>
        <w:tabs>
          <w:tab w:val="left" w:pos="5805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5805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5805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5805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5805"/>
        </w:tabs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571C0" w:rsidRPr="004571C0" w:rsidRDefault="004571C0" w:rsidP="004571C0">
      <w:pPr>
        <w:tabs>
          <w:tab w:val="left" w:pos="5805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571C0">
        <w:rPr>
          <w:rFonts w:ascii="Times New Roman" w:eastAsia="SimSun" w:hAnsi="Times New Roman" w:cs="Times New Roman"/>
          <w:sz w:val="28"/>
          <w:szCs w:val="28"/>
          <w:lang w:eastAsia="zh-CN"/>
        </w:rPr>
        <w:t>Смазнево</w:t>
      </w:r>
      <w:proofErr w:type="spellEnd"/>
    </w:p>
    <w:p w:rsidR="004571C0" w:rsidRPr="004571C0" w:rsidRDefault="004571C0" w:rsidP="004571C0">
      <w:pPr>
        <w:tabs>
          <w:tab w:val="left" w:pos="5805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571C0">
        <w:rPr>
          <w:rFonts w:ascii="Times New Roman" w:eastAsia="SimSun" w:hAnsi="Times New Roman" w:cs="Times New Roman"/>
          <w:sz w:val="28"/>
          <w:szCs w:val="28"/>
          <w:lang w:eastAsia="zh-CN"/>
        </w:rPr>
        <w:t>2017г.</w:t>
      </w:r>
    </w:p>
    <w:p w:rsidR="004571C0" w:rsidRDefault="004571C0" w:rsidP="005341E1">
      <w:pPr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75E7" w:rsidRDefault="00CE75E7" w:rsidP="00CE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E7" w:rsidRDefault="00CE75E7" w:rsidP="005341E1">
      <w:pPr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341E1" w:rsidRPr="005341E1" w:rsidRDefault="005341E1" w:rsidP="005341E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правовая база</w:t>
      </w:r>
    </w:p>
    <w:p w:rsidR="005341E1" w:rsidRPr="005341E1" w:rsidRDefault="005341E1" w:rsidP="005341E1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закон РФ от 29 декабря 2012 г. №273 – ФЗ «Об образовании в Российской Федерации».</w:t>
      </w:r>
    </w:p>
    <w:p w:rsidR="005341E1" w:rsidRPr="005341E1" w:rsidRDefault="005341E1" w:rsidP="005341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2.Федеральный компонент государственного образовательного стандарта основного общего образования по математике.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3.Примерная программа основного общего образования по математике.</w:t>
      </w: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4.Авторские программы:</w:t>
      </w:r>
    </w:p>
    <w:p w:rsidR="005341E1" w:rsidRPr="005341E1" w:rsidRDefault="005341E1" w:rsidP="005341E1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7-9 классы. Автор А.Г. Мордкович. – М.: Мнемозина, 2011г.</w:t>
      </w:r>
    </w:p>
    <w:p w:rsidR="005341E1" w:rsidRPr="005341E1" w:rsidRDefault="005341E1" w:rsidP="005341E1">
      <w:pPr>
        <w:spacing w:after="0" w:line="239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  геометрии. 7-9  классы /  авт. –  сост. Л.С.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</w:t>
      </w:r>
    </w:p>
    <w:p w:rsidR="005341E1" w:rsidRPr="005341E1" w:rsidRDefault="005341E1" w:rsidP="005341E1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Бутузов, С.В. Кадомцев и др.  М.: «Просвещение», 2011г.</w:t>
      </w:r>
    </w:p>
    <w:p w:rsidR="005341E1" w:rsidRPr="005341E1" w:rsidRDefault="005341E1" w:rsidP="005341E1">
      <w:pPr>
        <w:spacing w:after="0" w:line="1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5.Изучение геометрии в 7-9 классах: Пособие для учителя / Л.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</w:t>
      </w:r>
    </w:p>
    <w:p w:rsidR="005341E1" w:rsidRPr="005341E1" w:rsidRDefault="005341E1" w:rsidP="005341E1">
      <w:pPr>
        <w:spacing w:after="0" w:line="237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Бутузов, Ю. А Глазков и др.- 3-е изд.-М.: Просвещение, 2009.- 255с.: ил.</w:t>
      </w:r>
    </w:p>
    <w:p w:rsidR="005341E1" w:rsidRPr="005341E1" w:rsidRDefault="005341E1" w:rsidP="005341E1">
      <w:pPr>
        <w:spacing w:after="0" w:line="1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6.Основная образовательная программа основного общего образования МКОУ «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Смазневская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5341E1" w:rsidRPr="005341E1" w:rsidRDefault="005341E1" w:rsidP="005341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</w:t>
      </w:r>
      <w:r w:rsidR="00CE75E7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МКОУ «</w:t>
      </w:r>
      <w:proofErr w:type="spellStart"/>
      <w:r w:rsidR="00CE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Смазневская</w:t>
      </w:r>
      <w:proofErr w:type="spellEnd"/>
      <w:r w:rsidR="00CE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2017-2018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8.Положение о разработке и утверждении рабочих программ учебных предметов и курсов МКОУ «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Смазневская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6" w:lineRule="auto"/>
        <w:ind w:left="260" w:firstLine="8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общеобразовательных учреждений РФ для изучения курса математики в 9 классе отводится 5 часов в неделю, 170 часов в год федерального компонента.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"/>
        </w:numPr>
        <w:tabs>
          <w:tab w:val="left" w:pos="596"/>
        </w:tabs>
        <w:spacing w:after="0" w:line="239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авторскими программами в 9 классе 5 часов математики распределены следующим образом: 3 часа алгебры, 2 часа геометрии в неделю, 102 часа алгебры и 68 часов геометрии за год. Программа обеспечивает обязательный минимум подготовки учащихся по математике, определяемый образовательным стандартом, соответствует общему уровню развития и подготовки учащихся данного возраста.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авторскими программами по алгебре и геометрии.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комплекта:</w:t>
      </w:r>
    </w:p>
    <w:p w:rsidR="005341E1" w:rsidRPr="005341E1" w:rsidRDefault="005341E1" w:rsidP="005341E1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"/>
        </w:numPr>
        <w:tabs>
          <w:tab w:val="left" w:pos="968"/>
        </w:tabs>
        <w:spacing w:after="0" w:line="234" w:lineRule="auto"/>
        <w:ind w:left="260" w:right="20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Алгебра 7-9 классы. Автор А.Г. Мордкович. – М.: Мнемозина, 2011г.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680"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2.Программа по геометрии. 7-9 классы / авт. – сост. Л.С.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С.В. Кадомцев и др. М.: «Просвещение», 2011г.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3"/>
        </w:numPr>
        <w:tabs>
          <w:tab w:val="left" w:pos="961"/>
        </w:tabs>
        <w:spacing w:after="0" w:line="234" w:lineRule="auto"/>
        <w:ind w:left="680" w:right="100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Алгебра. 9 класс. В 2 ч.Ч.1. Учебник для учащихся общеобразовательных учреждений/А.Г.Мордкович, П.В.Семенов, Мнемозина, 2015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943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3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4"/>
        </w:numPr>
        <w:tabs>
          <w:tab w:val="left" w:pos="961"/>
        </w:tabs>
        <w:spacing w:after="0" w:line="234" w:lineRule="auto"/>
        <w:ind w:left="680" w:right="160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Алгебра. 9 класс. В 2 ч.Ч.2. Задачник для учащихся общеобразовательных учреждений/А.Г.Мордкович и др. Мнемозина, 2015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960" w:hanging="2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7-9, учебник для общеобразовательных учреждений,</w:t>
      </w:r>
    </w:p>
    <w:p w:rsidR="005341E1" w:rsidRPr="005341E1" w:rsidRDefault="005341E1" w:rsidP="005341E1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В.Ф.Бутузов, С.Б.Кадомцев и др., Просвещение, 2014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5"/>
        </w:numPr>
        <w:tabs>
          <w:tab w:val="left" w:pos="1261"/>
        </w:tabs>
        <w:spacing w:after="0" w:line="234" w:lineRule="auto"/>
        <w:ind w:left="980" w:right="80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В.Ф.Бутузов Рабочая тетрадь по геометрии 9 класс, Просвещение, 2014</w:t>
      </w:r>
    </w:p>
    <w:p w:rsidR="005341E1" w:rsidRPr="005341E1" w:rsidRDefault="005341E1" w:rsidP="005341E1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5" w:lineRule="auto"/>
        <w:ind w:left="260" w:right="22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УМК по алгебре линии А.Г.Мордковича, так как считаю его эффективным для процесса формирования ключевых компетенций школьников. Учебный комплект способствует выполнению стандарта математического образования, соответствует современным требованиям, реализует принципы развивающего и проблемного обучения, в максимальной степени учитывает возрастные особенности учащихся, эффективно готовит к централизованному тестированию, ОГЭ. В систему упражнений включены задания, требующие обоснований, выводов, обобщений, что способствует формированию у учащихся навыков исследовательской и творческой деятельности. Комплект даёт возможность учащимся работать самостоятельно.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5" w:lineRule="auto"/>
        <w:ind w:left="260" w:right="2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геометрии соответствует современным общеобразовательным стандартам. В изложении материала учебника сочетаются наглядность и строгая логика. В учебнике содержится богатый задачный материал. Большая часть задач предлагается непосредственно после параграфов (это основные задачи). В конце каждой главы даны дополнительные задачи, которые важны для понимания красоты геометрии, для развития эвристического и логического мышления. Эти задачи, как и задачи повышенной трудности по каждому классу, дают возможность учителю организовать индивидуальную работу с учениками. Рабочие тетради предназначены для работы на уроке. Задания, включающие большое количество чертежей, помогают легко и быстро усвоить материал. В пособии для учителя даны методические рекомендации по проведению уроков по конкретным темам и распределению задач, самостоятельные и контрольные работы, карточки для устного опроса.</w:t>
      </w:r>
    </w:p>
    <w:p w:rsidR="005341E1" w:rsidRPr="005341E1" w:rsidRDefault="005341E1" w:rsidP="005341E1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 w:right="12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Отличительных особенностей рабочей программы от авторских программ нет.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изучения математики как учебного предмета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7900"/>
      </w:tblGrid>
      <w:tr w:rsidR="005341E1" w:rsidRPr="005341E1" w:rsidTr="00CD2C63">
        <w:trPr>
          <w:trHeight w:val="26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достижению целей</w:t>
            </w:r>
          </w:p>
        </w:tc>
      </w:tr>
    </w:tbl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446" w:bottom="814" w:left="1440" w:header="0" w:footer="0" w:gutter="0"/>
          <w:cols w:space="720" w:equalWidth="0">
            <w:col w:w="10020"/>
          </w:cols>
        </w:sectPr>
      </w:pPr>
    </w:p>
    <w:p w:rsidR="005341E1" w:rsidRPr="005341E1" w:rsidRDefault="005341E1" w:rsidP="005341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4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680"/>
        <w:gridCol w:w="1100"/>
        <w:gridCol w:w="1380"/>
        <w:gridCol w:w="2280"/>
        <w:gridCol w:w="1460"/>
      </w:tblGrid>
      <w:tr w:rsidR="005341E1" w:rsidRPr="005341E1" w:rsidTr="00CD2C63">
        <w:trPr>
          <w:trHeight w:val="2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</w:t>
            </w:r>
          </w:p>
        </w:tc>
        <w:tc>
          <w:tcPr>
            <w:tcW w:w="2780" w:type="dxa"/>
            <w:gridSpan w:val="2"/>
            <w:vAlign w:val="bottom"/>
          </w:tcPr>
          <w:p w:rsidR="005341E1" w:rsidRPr="005341E1" w:rsidRDefault="005341E1" w:rsidP="005341E1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</w:t>
            </w:r>
          </w:p>
        </w:tc>
        <w:tc>
          <w:tcPr>
            <w:tcW w:w="16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110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</w:t>
            </w: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мобильность, способность принимать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</w:p>
        </w:tc>
        <w:tc>
          <w:tcPr>
            <w:tcW w:w="16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решения;</w:t>
            </w:r>
          </w:p>
        </w:tc>
        <w:tc>
          <w:tcPr>
            <w:tcW w:w="110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  качеств   мышления,   необходимых   для   </w:t>
            </w:r>
            <w:proofErr w:type="spell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адаптациив</w:t>
            </w:r>
            <w:proofErr w:type="spellEnd"/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современном информационном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 интереса  к  математическому  творчеству  и 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</w:t>
            </w:r>
            <w:proofErr w:type="gramEnd"/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способностей;</w:t>
            </w:r>
          </w:p>
        </w:tc>
        <w:tc>
          <w:tcPr>
            <w:tcW w:w="110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представлений  о  математике  как  части  общечеловеческой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 о   значимости   математики   в   развитии   цивилизации   и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общества;</w:t>
            </w: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 учащихся интеллектуальной честности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объективности, способности к преодолению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мыслительных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стереотипов, вытекающих из обыденного опыта.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</w:p>
        </w:tc>
        <w:tc>
          <w:tcPr>
            <w:tcW w:w="2780" w:type="dxa"/>
            <w:gridSpan w:val="2"/>
            <w:vAlign w:val="bottom"/>
          </w:tcPr>
          <w:p w:rsidR="005341E1" w:rsidRPr="005341E1" w:rsidRDefault="005341E1" w:rsidP="005341E1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представлений  о  математике  как  форме  описания  и  методе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</w:p>
        </w:tc>
        <w:tc>
          <w:tcPr>
            <w:tcW w:w="4160" w:type="dxa"/>
            <w:gridSpan w:val="3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действительности;</w:t>
            </w: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первоначального опыта математического моделирования;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  общих   интересов   интеллектуальной   деятельности,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математики и являющихся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основой  познавательной  культуры,  значимой  для  различных  сфер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 деятельности;</w:t>
            </w: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 и осознания необходимости соблюдения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 работы  в  кабинете  математики,  соблюдения  правил  работы 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 приборами и инструментами (линейки, транспортиры,</w:t>
            </w:r>
            <w:proofErr w:type="gramEnd"/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циркуль)</w:t>
            </w:r>
          </w:p>
        </w:tc>
        <w:tc>
          <w:tcPr>
            <w:tcW w:w="110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логического  и  критического  мышления,  культуры  речи,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умственному эксперименту;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 учебно-познавательных  компетенций,  связанных  с 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  (целеполагание,  планирование,  поиск  способа  решения,</w:t>
            </w:r>
            <w:proofErr w:type="gramEnd"/>
          </w:p>
        </w:tc>
      </w:tr>
      <w:tr w:rsidR="005341E1" w:rsidRPr="005341E1" w:rsidTr="00CD2C6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намеченного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и оценка, рефлексия)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</w:t>
            </w:r>
          </w:p>
        </w:tc>
        <w:tc>
          <w:tcPr>
            <w:tcW w:w="2780" w:type="dxa"/>
            <w:gridSpan w:val="2"/>
            <w:vAlign w:val="bottom"/>
          </w:tcPr>
          <w:p w:rsidR="005341E1" w:rsidRPr="005341E1" w:rsidRDefault="005341E1" w:rsidP="005341E1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овладения математическими знаниями и умениями, необходимыми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 и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продолжения обучения в старшей школе или иных общеобразовательных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изучения смежных дисциплин, применения математических</w:t>
            </w: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</w:t>
            </w: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умений и навыков в повседневной жизни;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6440" w:type="dxa"/>
            <w:gridSpan w:val="4"/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фундамента для математического развития,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5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механизмов мышления, характерных для </w:t>
            </w: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proofErr w:type="gramEnd"/>
          </w:p>
        </w:tc>
      </w:tr>
      <w:tr w:rsidR="005341E1" w:rsidRPr="005341E1" w:rsidTr="00CD2C6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260" w:right="460" w:firstLine="4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методами обучения предмету являются: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объяснительно-иллюстративный и репродуктивный. На уроках используются элементы следующих технологий: личностно- ориентированное обучение, обучение с применением опорных схем, ИКТ.</w:t>
      </w:r>
    </w:p>
    <w:p w:rsidR="005341E1" w:rsidRPr="005341E1" w:rsidRDefault="005341E1" w:rsidP="005341E1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работы: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446" w:bottom="845" w:left="1440" w:header="0" w:footer="0" w:gutter="0"/>
          <w:cols w:space="720" w:equalWidth="0">
            <w:col w:w="1002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5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1"/>
          <w:numId w:val="6"/>
        </w:numPr>
        <w:tabs>
          <w:tab w:val="left" w:pos="640"/>
        </w:tabs>
        <w:spacing w:after="0" w:line="240" w:lineRule="auto"/>
        <w:ind w:left="640" w:hanging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</w:t>
      </w:r>
    </w:p>
    <w:p w:rsidR="005341E1" w:rsidRPr="005341E1" w:rsidRDefault="005341E1" w:rsidP="005341E1">
      <w:pPr>
        <w:numPr>
          <w:ilvl w:val="1"/>
          <w:numId w:val="6"/>
        </w:numPr>
        <w:tabs>
          <w:tab w:val="left" w:pos="640"/>
        </w:tabs>
        <w:spacing w:after="0" w:line="240" w:lineRule="auto"/>
        <w:ind w:left="640" w:hanging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</w:p>
    <w:p w:rsidR="005341E1" w:rsidRPr="005341E1" w:rsidRDefault="005341E1" w:rsidP="005341E1">
      <w:pPr>
        <w:numPr>
          <w:ilvl w:val="1"/>
          <w:numId w:val="6"/>
        </w:numPr>
        <w:tabs>
          <w:tab w:val="left" w:pos="640"/>
        </w:tabs>
        <w:spacing w:after="0" w:line="240" w:lineRule="auto"/>
        <w:ind w:left="640" w:hanging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5341E1" w:rsidRPr="005341E1" w:rsidRDefault="005341E1" w:rsidP="005341E1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58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</w:t>
      </w:r>
    </w:p>
    <w:p w:rsidR="005341E1" w:rsidRPr="005341E1" w:rsidRDefault="005341E1" w:rsidP="005341E1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обучения: базовый.</w:t>
      </w:r>
    </w:p>
    <w:p w:rsidR="005341E1" w:rsidRPr="005341E1" w:rsidRDefault="005341E1" w:rsidP="005341E1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и итоговой аттестации.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контрольных работ.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6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контрольных работ используются следующие сборники: 1)Л.А.Александрова «Алгебра 9 класс. Контрольные работы», Мнемозина, 2010;</w:t>
      </w:r>
    </w:p>
    <w:p w:rsidR="005341E1" w:rsidRPr="005341E1" w:rsidRDefault="005341E1" w:rsidP="005341E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8"/>
        </w:numPr>
        <w:tabs>
          <w:tab w:val="left" w:pos="1062"/>
        </w:tabs>
        <w:spacing w:after="0" w:line="234" w:lineRule="auto"/>
        <w:ind w:left="260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В.Ф.Бутузов, Ю.А.Глазков «Изучение геометрии в 7-9 классах», Просвещение, 2009.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 w:firstLine="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предусмотрена в форме основного государственного экзамена.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26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контрольных работ система оценивания включает следующие виды контроля: фронтальный опрос, индивидуальная работа по карточкам, самостоятельная работа, тестовая работа, математический диктант, проверка домашней работы.</w:t>
      </w:r>
    </w:p>
    <w:p w:rsidR="005341E1" w:rsidRPr="005341E1" w:rsidRDefault="005341E1" w:rsidP="005341E1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контрольных работ используются следующие сборники: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8"/>
        </w:numPr>
        <w:tabs>
          <w:tab w:val="left" w:pos="1423"/>
        </w:tabs>
        <w:spacing w:after="0" w:line="234" w:lineRule="auto"/>
        <w:ind w:left="260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Л.А.Александрова «Алгебра 8 класс. Контрольные работы», Мнемозина, 2014;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840"/>
      </w:tblGrid>
      <w:tr w:rsidR="005341E1" w:rsidRPr="005341E1" w:rsidTr="00CD2C63">
        <w:trPr>
          <w:trHeight w:val="26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контрольной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5341E1" w:rsidRPr="005341E1" w:rsidTr="00CD2C63">
        <w:trPr>
          <w:trHeight w:val="27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</w:t>
            </w:r>
          </w:p>
        </w:tc>
      </w:tr>
      <w:tr w:rsidR="005341E1" w:rsidRPr="005341E1" w:rsidTr="00CD2C63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сборника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41E1" w:rsidRPr="005341E1" w:rsidTr="00CD2C63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5341E1" w:rsidRPr="005341E1" w:rsidRDefault="005341E1" w:rsidP="005341E1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9"/>
        </w:numPr>
        <w:tabs>
          <w:tab w:val="left" w:pos="1062"/>
        </w:tabs>
        <w:spacing w:after="0" w:line="235" w:lineRule="auto"/>
        <w:ind w:left="260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В.Ф.Бутузов, Ю.А.Глазков «Изучение геометрии в 7-9 классах», Просвещение, 2009.</w:t>
      </w:r>
    </w:p>
    <w:p w:rsidR="005341E1" w:rsidRPr="005341E1" w:rsidRDefault="005341E1" w:rsidP="005341E1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840"/>
      </w:tblGrid>
      <w:tr w:rsidR="005341E1" w:rsidRPr="005341E1" w:rsidTr="00CD2C63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контрольной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5341E1" w:rsidRPr="005341E1" w:rsidTr="00CD2C63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</w:t>
            </w:r>
          </w:p>
        </w:tc>
      </w:tr>
      <w:tr w:rsidR="005341E1" w:rsidRPr="005341E1" w:rsidTr="00CD2C63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сборника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5341E1" w:rsidRPr="005341E1" w:rsidTr="00CD2C63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5341E1" w:rsidRPr="005341E1" w:rsidTr="00CD2C63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1440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6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260" w:right="1060" w:firstLine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нормы оценки знаний, умений и навыков, обучающихся по математике.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0"/>
        </w:numPr>
        <w:tabs>
          <w:tab w:val="left" w:pos="651"/>
        </w:tabs>
        <w:spacing w:after="0" w:line="234" w:lineRule="auto"/>
        <w:ind w:left="300" w:right="76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письменных контрольных работ, обучающихся по математике. Ответ оценивается отметкой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если:</w:t>
      </w:r>
    </w:p>
    <w:p w:rsidR="005341E1" w:rsidRPr="005341E1" w:rsidRDefault="005341E1" w:rsidP="005341E1">
      <w:pPr>
        <w:spacing w:after="0" w:line="2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10"/>
        </w:numPr>
        <w:tabs>
          <w:tab w:val="left" w:pos="980"/>
        </w:tabs>
        <w:spacing w:after="0" w:line="240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10"/>
        </w:numPr>
        <w:tabs>
          <w:tab w:val="left" w:pos="980"/>
        </w:tabs>
        <w:spacing w:after="0" w:line="267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5341E1" w:rsidRPr="005341E1" w:rsidRDefault="005341E1" w:rsidP="005341E1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10"/>
        </w:numPr>
        <w:tabs>
          <w:tab w:val="left" w:pos="980"/>
        </w:tabs>
        <w:spacing w:after="0" w:line="265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</w:t>
      </w:r>
      <w:proofErr w:type="gramEnd"/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материала).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в следующих случаях: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1"/>
        </w:numPr>
        <w:tabs>
          <w:tab w:val="left" w:pos="980"/>
        </w:tabs>
        <w:spacing w:after="0" w:line="271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341E1" w:rsidRPr="005341E1" w:rsidRDefault="005341E1" w:rsidP="005341E1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1"/>
        </w:numPr>
        <w:tabs>
          <w:tab w:val="left" w:pos="980"/>
        </w:tabs>
        <w:spacing w:after="0" w:line="270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5341E1" w:rsidRPr="005341E1" w:rsidRDefault="005341E1" w:rsidP="005341E1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ставится, если: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2"/>
        </w:numPr>
        <w:tabs>
          <w:tab w:val="left" w:pos="1050"/>
        </w:tabs>
        <w:spacing w:after="0" w:line="265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умениями по проверяемой теме.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ставится, если: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3"/>
        </w:numPr>
        <w:tabs>
          <w:tab w:val="left" w:pos="2940"/>
        </w:tabs>
        <w:spacing w:after="0" w:line="265" w:lineRule="auto"/>
        <w:ind w:left="2940" w:hanging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обязательными умениями по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теме в полной мере.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3" w:lineRule="auto"/>
        <w:ind w:left="260" w:firstLine="4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</w:t>
      </w:r>
    </w:p>
    <w:p w:rsidR="005341E1" w:rsidRPr="005341E1" w:rsidRDefault="005341E1" w:rsidP="005341E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4"/>
        </w:numPr>
        <w:tabs>
          <w:tab w:val="left" w:pos="651"/>
        </w:tabs>
        <w:spacing w:after="0" w:line="235" w:lineRule="auto"/>
        <w:ind w:left="300" w:right="276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устных ответов, обучающихся по математике. Ответ оценивается отметкой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ученик:</w:t>
      </w:r>
    </w:p>
    <w:p w:rsidR="005341E1" w:rsidRPr="005341E1" w:rsidRDefault="005341E1" w:rsidP="005341E1">
      <w:pPr>
        <w:spacing w:after="0" w:line="2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14"/>
        </w:numPr>
        <w:tabs>
          <w:tab w:val="left" w:pos="980"/>
        </w:tabs>
        <w:spacing w:after="0" w:line="265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14"/>
        </w:numPr>
        <w:tabs>
          <w:tab w:val="left" w:pos="980"/>
        </w:tabs>
        <w:spacing w:after="0" w:line="240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изложил материал грамотным языком, точно используя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математическую</w:t>
      </w:r>
      <w:proofErr w:type="gramEnd"/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65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и символику, в определенной логической последовательности;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651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7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5"/>
        </w:numPr>
        <w:tabs>
          <w:tab w:val="left" w:pos="980"/>
        </w:tabs>
        <w:spacing w:after="0" w:line="267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341E1" w:rsidRPr="005341E1" w:rsidRDefault="005341E1" w:rsidP="005341E1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5"/>
        </w:numPr>
        <w:tabs>
          <w:tab w:val="left" w:pos="980"/>
        </w:tabs>
        <w:spacing w:after="0" w:line="270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5341E1" w:rsidRPr="005341E1" w:rsidRDefault="005341E1" w:rsidP="005341E1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5"/>
        </w:numPr>
        <w:tabs>
          <w:tab w:val="left" w:pos="980"/>
        </w:tabs>
        <w:spacing w:after="0" w:line="265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после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учителя.</w:t>
      </w:r>
    </w:p>
    <w:p w:rsidR="005341E1" w:rsidRPr="005341E1" w:rsidRDefault="005341E1" w:rsidP="005341E1">
      <w:pPr>
        <w:spacing w:after="0" w:line="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5" w:lineRule="auto"/>
        <w:ind w:left="260" w:right="180" w:firstLine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оценивается отметкой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5341E1" w:rsidRPr="005341E1" w:rsidRDefault="005341E1" w:rsidP="005341E1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tabs>
          <w:tab w:val="left" w:pos="960"/>
        </w:tabs>
        <w:spacing w:after="0" w:line="267" w:lineRule="auto"/>
        <w:ind w:left="980" w:hanging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5341E1" w:rsidRPr="005341E1" w:rsidRDefault="005341E1" w:rsidP="005341E1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6"/>
        </w:numPr>
        <w:tabs>
          <w:tab w:val="left" w:pos="980"/>
        </w:tabs>
        <w:spacing w:after="0" w:line="265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341E1" w:rsidRPr="005341E1" w:rsidRDefault="005341E1" w:rsidP="005341E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ошибка   или   более   двух   недочетов   при   освещении</w:t>
      </w:r>
    </w:p>
    <w:p w:rsidR="005341E1" w:rsidRPr="005341E1" w:rsidRDefault="005341E1" w:rsidP="005341E1">
      <w:pPr>
        <w:spacing w:after="0" w:line="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5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 вопросов или в выкладках, легко исправленные после замечания учителя.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в следующих случаях:</w:t>
      </w:r>
    </w:p>
    <w:p w:rsidR="005341E1" w:rsidRPr="005341E1" w:rsidRDefault="005341E1" w:rsidP="005341E1">
      <w:pPr>
        <w:spacing w:after="0" w:line="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7"/>
        </w:numPr>
        <w:tabs>
          <w:tab w:val="left" w:pos="980"/>
        </w:tabs>
        <w:spacing w:after="0" w:line="272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341E1" w:rsidRPr="005341E1" w:rsidRDefault="005341E1" w:rsidP="005341E1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7"/>
        </w:numPr>
        <w:tabs>
          <w:tab w:val="left" w:pos="980"/>
        </w:tabs>
        <w:spacing w:after="0" w:line="270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341E1" w:rsidRPr="005341E1" w:rsidRDefault="005341E1" w:rsidP="005341E1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7"/>
        </w:numPr>
        <w:tabs>
          <w:tab w:val="left" w:pos="980"/>
        </w:tabs>
        <w:spacing w:after="0" w:line="270" w:lineRule="auto"/>
        <w:ind w:left="980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341E1" w:rsidRPr="005341E1" w:rsidRDefault="005341E1" w:rsidP="005341E1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 достаточном    знании    теоретического    материала   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</w:p>
    <w:p w:rsidR="005341E1" w:rsidRPr="005341E1" w:rsidRDefault="005341E1" w:rsidP="005341E1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недостаточнаясформированность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r w:rsidRPr="0053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в следующих случаях: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5341E1" w:rsidRPr="005341E1" w:rsidRDefault="005341E1" w:rsidP="005341E1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8"/>
        </w:numPr>
        <w:tabs>
          <w:tab w:val="left" w:pos="1688"/>
        </w:tabs>
        <w:spacing w:after="0" w:line="265" w:lineRule="auto"/>
        <w:ind w:left="1700" w:hanging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5341E1" w:rsidRPr="005341E1" w:rsidRDefault="005341E1" w:rsidP="005341E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 ошибки  в  определении  понятий,  при  использовании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890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8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 терминологии, в рисунках, чертежах или графиках,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1"/>
          <w:numId w:val="19"/>
        </w:numPr>
        <w:tabs>
          <w:tab w:val="left" w:pos="1930"/>
        </w:tabs>
        <w:spacing w:after="0" w:line="267" w:lineRule="auto"/>
        <w:ind w:left="170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выкладках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исправлены после нескольких наводящих вопросов учителя.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19"/>
        </w:numPr>
        <w:tabs>
          <w:tab w:val="left" w:pos="1980"/>
        </w:tabs>
        <w:spacing w:after="0" w:line="240" w:lineRule="auto"/>
        <w:ind w:left="1980" w:hanging="1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5341E1" w:rsidRPr="005341E1" w:rsidRDefault="005341E1" w:rsidP="005341E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(102 часа)</w:t>
      </w:r>
    </w:p>
    <w:p w:rsidR="005341E1" w:rsidRPr="005341E1" w:rsidRDefault="005341E1" w:rsidP="005341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неравенства и их системы (16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и квадратные неравенства. Решение рациональных неравенств методом интервалов. Решение систем рациональных неравенств. Множества и операции над ними. Контрольная работа № 1</w:t>
      </w:r>
    </w:p>
    <w:p w:rsidR="005341E1" w:rsidRPr="005341E1" w:rsidRDefault="005341E1" w:rsidP="005341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240" w:firstLine="2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сформировать умение решать неравенства и системы неравенств и научить использовать полученные навыки их решения при исследовании корней квадратных уравнений, содержащих параметр.</w:t>
      </w:r>
    </w:p>
    <w:p w:rsidR="005341E1" w:rsidRPr="005341E1" w:rsidRDefault="005341E1" w:rsidP="005341E1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 (15ч).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0" w:lineRule="auto"/>
        <w:ind w:left="800" w:right="20" w:firstLine="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уравнение с двумя переменными, его решение и график. Формула расстояния между двумя точками координатной плоскости. График уравнения (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х-а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41E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+(у-b</w:t>
      </w:r>
      <w:r w:rsidRPr="005341E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)=r</w:t>
      </w:r>
      <w:r w:rsidRPr="005341E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 с двумя переменными. Системы рациональных уравнений, основные методы их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ре-шения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подстановка, алгебраическое сложение, введение новых переменных. Понятие о равносильности систем уравнений. Системы уравнений как математические модели реальных ситуаций (текстовые задачи). Контрольная работа №2</w:t>
      </w:r>
    </w:p>
    <w:p w:rsidR="005341E1" w:rsidRPr="005341E1" w:rsidRDefault="005341E1" w:rsidP="005341E1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400" w:firstLine="2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научить учащихся решать системы уравнений с двумя переменными различными способами и использовать полученные навыки при решении задач.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функции (25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8" w:lineRule="auto"/>
        <w:ind w:left="1520" w:righ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функции, способы задания функции (аналитический, графический, табличный, словесный). Область определения, область значений функции. Свойства функций: монотонность, ограниченность, наибольшее и наименьшее значения функции на заданном промежутке. Четные и нечетные функции, особенности их графиков. Контрольная работа № 3.Наглядно-геометрические представления о непрерывности и выпуклости. Степенная функция с натуральным показателем, ее свойства и график. Степенная функция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1124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9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0"/>
        </w:numPr>
        <w:tabs>
          <w:tab w:val="left" w:pos="1715"/>
        </w:tabs>
        <w:spacing w:after="0" w:line="234" w:lineRule="auto"/>
        <w:ind w:left="1520" w:right="8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 целым показателем, ее свойства и график. Функция у=</w:t>
      </w:r>
      <w:r w:rsidRPr="005341E1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190500" cy="1619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свойства и график. Контрольная работа №4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 w:firstLine="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выработать умение исследовать функции по заданному графику. При изучении материала данной главы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представления учащихся существенно расширяются и углубляются.</w:t>
      </w:r>
    </w:p>
    <w:p w:rsidR="005341E1" w:rsidRPr="005341E1" w:rsidRDefault="005341E1" w:rsidP="005341E1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Прогрессии (16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58" w:lineRule="auto"/>
        <w:ind w:left="1520" w:right="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числовой последовательности и способы ее задания: аналитический, словесный, рекуррентный. Свойства числовых последовательностей. Монотонные последовательности.</w:t>
      </w:r>
    </w:p>
    <w:p w:rsidR="005341E1" w:rsidRPr="005341E1" w:rsidRDefault="005341E1" w:rsidP="005341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8" w:lineRule="auto"/>
        <w:ind w:left="1520" w:righ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Арифметическая и геометрическая прогрессии: определения, формулы л-го члена, формулы суммы </w:t>
      </w:r>
      <w:proofErr w:type="gramStart"/>
      <w:r w:rsidRPr="005341E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</w:t>
      </w:r>
      <w:proofErr w:type="gramEnd"/>
      <w:r w:rsidRPr="0053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членов, характеристические свойства. Прогрессии и банковские расчеты. Контрольная работа № 5</w:t>
      </w:r>
    </w:p>
    <w:p w:rsidR="005341E1" w:rsidRPr="005341E1" w:rsidRDefault="005341E1" w:rsidP="005341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 w:firstLine="2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познакомить учащихся с понятиями арифметической и геометрической прогрессий.</w:t>
      </w:r>
    </w:p>
    <w:p w:rsidR="005341E1" w:rsidRPr="005341E1" w:rsidRDefault="005341E1" w:rsidP="005341E1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комбинаторики, статистики и теории вероятностей. (12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8" w:lineRule="auto"/>
        <w:ind w:left="1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Комбинаторные задачи. Правило умножения. Факториал. Перестановки. Группировка информации. Общий ряд данных. Кратность варианты измерения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значение). Вероятность. Событие (случайное, достоверное, невозможное)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лассическая вероятностная схема. Противоположные события. Несовместные события. Вероятность суммы двух событий.</w:t>
      </w:r>
    </w:p>
    <w:p w:rsidR="005341E1" w:rsidRPr="005341E1" w:rsidRDefault="005341E1" w:rsidP="005341E1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tabs>
          <w:tab w:val="left" w:pos="3860"/>
          <w:tab w:val="left" w:pos="6000"/>
          <w:tab w:val="left" w:pos="8360"/>
        </w:tabs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</w:t>
      </w:r>
      <w:r w:rsidRPr="00534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устойчивость.</w:t>
      </w:r>
      <w:r w:rsidRPr="00534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</w:t>
      </w:r>
      <w:r w:rsidRPr="00534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вероятность.</w:t>
      </w: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6.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 w:firstLine="2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сформировать умение воспринимать и анализировать информацию, представленную в различных формах,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6" w:lineRule="auto"/>
        <w:ind w:left="1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вероятностного характера многих реальных зависимостей, научить производить простейшие вероятностные расчеты.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повторение (18 ч).</w:t>
      </w: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6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подготовить учащихся к итоговой аттестации. Список умений, на овладение которых может быть направлена работа по повторению: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5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преобразований целых и дробных выражений, действия над степенями с целыми показателями;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698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10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преобразований числовых выражений, содержащих квадратные корни;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нахождение значений буквенных выражений при заданных значениях букв;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линейных и квадратных уравнений, простейших дробно-рациональных уравнений;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систем двух уравнений первой степени и систем, в которых одно из уравнений – второй степени;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задач методом уравнений;</w:t>
      </w:r>
    </w:p>
    <w:p w:rsidR="005341E1" w:rsidRPr="005341E1" w:rsidRDefault="005341E1" w:rsidP="005341E1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линейных неравенств и их систем, неравен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вт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степени, применение свойств неравенств для оценки значений выражений;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построение и чтение графиков линейной и квадратичной функций, прямой и обратной пропорциональностей;</w:t>
      </w:r>
    </w:p>
    <w:p w:rsidR="005341E1" w:rsidRPr="005341E1" w:rsidRDefault="005341E1" w:rsidP="005341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вычисление координат точек пересечения прямых, прямой и параболы, нахождение нулей функций, вычисление координат точек пересечения графиков с осями координат;</w:t>
      </w: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интерпретация графиков реальных зависимостей.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(68 ч)</w:t>
      </w: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Векторы. (8 ч)</w:t>
      </w: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координат. (10ч)</w:t>
      </w:r>
    </w:p>
    <w:p w:rsidR="005341E1" w:rsidRPr="005341E1" w:rsidRDefault="005341E1" w:rsidP="005341E1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60" w:firstLine="2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</w:t>
      </w:r>
    </w:p>
    <w:p w:rsidR="005341E1" w:rsidRPr="005341E1" w:rsidRDefault="005341E1" w:rsidP="005341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3"/>
        </w:numPr>
        <w:tabs>
          <w:tab w:val="left" w:pos="1722"/>
        </w:tabs>
        <w:spacing w:after="0" w:line="238" w:lineRule="auto"/>
        <w:ind w:left="1520" w:right="8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координатах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Уравнения окружности и прямой. Применение векторов и координат при решении задач. Контрольная работа № 1. Цель: научить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5341E1" w:rsidRPr="005341E1" w:rsidRDefault="005341E1" w:rsidP="005341E1">
      <w:pPr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1520" w:right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сторонами и углами треугольника. Скалярное произведение векторов. (11 ч).</w:t>
      </w:r>
    </w:p>
    <w:p w:rsidR="005341E1" w:rsidRPr="005341E1" w:rsidRDefault="005341E1" w:rsidP="005341E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8" w:lineRule="auto"/>
        <w:ind w:left="1520" w:right="16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Контрольная работа № 2. Цель: развить умение обучающихся применять тригонометрический аппарат при решении геометрических задач.</w:t>
      </w:r>
    </w:p>
    <w:p w:rsidR="005341E1" w:rsidRPr="005341E1" w:rsidRDefault="005341E1" w:rsidP="005341E1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окружности и площадь круга. (12 ч).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1111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11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280" w:firstLine="2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Контрольная работа № 3.</w:t>
      </w:r>
    </w:p>
    <w:p w:rsidR="005341E1" w:rsidRPr="005341E1" w:rsidRDefault="005341E1" w:rsidP="005341E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6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5341E1" w:rsidRPr="005341E1" w:rsidRDefault="005341E1" w:rsidP="005341E1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(8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660" w:firstLine="2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Отображение плоскости на себя. Понятие движения. Осевая и центральная симметрии. Параллельный перенос. Поворот. </w:t>
      </w:r>
      <w:proofErr w:type="spellStart"/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На-ложения</w:t>
      </w:r>
      <w:proofErr w:type="spellEnd"/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движения. Контрольная работа № 4.</w:t>
      </w:r>
    </w:p>
    <w:p w:rsidR="005341E1" w:rsidRPr="005341E1" w:rsidRDefault="005341E1" w:rsidP="005341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6" w:lineRule="auto"/>
        <w:ind w:left="1520" w:righ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обучающихся с понятием движения и его свойствами, с основными видами движений,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взаимоотношениями наложений и движений.</w:t>
      </w:r>
    </w:p>
    <w:p w:rsidR="005341E1" w:rsidRPr="005341E1" w:rsidRDefault="005341E1" w:rsidP="005341E1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аксиомах планиметрии. (2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5" w:lineRule="auto"/>
        <w:ind w:left="1520" w:right="1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более глубокое представление о системе аксиом планиметрии и аксиоматическом методе.</w:t>
      </w:r>
    </w:p>
    <w:p w:rsidR="005341E1" w:rsidRPr="005341E1" w:rsidRDefault="005341E1" w:rsidP="005341E1">
      <w:pPr>
        <w:spacing w:after="0" w:line="2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из стереометрии (8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5341E1" w:rsidRPr="005341E1" w:rsidRDefault="005341E1" w:rsidP="005341E1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7" w:lineRule="auto"/>
        <w:ind w:left="1520" w:right="28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5341E1" w:rsidRPr="005341E1" w:rsidRDefault="005341E1" w:rsidP="005341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 Решение задач. (9 ч).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980" w:right="20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Повторение, обобщение и систематизация знаний, умений и навыков за курс геометрии 9 класс.</w:t>
      </w:r>
    </w:p>
    <w:p w:rsidR="005341E1" w:rsidRDefault="005341E1"/>
    <w:tbl>
      <w:tblPr>
        <w:tblStyle w:val="a3"/>
        <w:tblW w:w="9889" w:type="dxa"/>
        <w:tblLook w:val="04A0"/>
      </w:tblPr>
      <w:tblGrid>
        <w:gridCol w:w="1424"/>
        <w:gridCol w:w="7615"/>
        <w:gridCol w:w="850"/>
      </w:tblGrid>
      <w:tr w:rsidR="001F7877" w:rsidTr="005341E1">
        <w:tc>
          <w:tcPr>
            <w:tcW w:w="1424" w:type="dxa"/>
          </w:tcPr>
          <w:p w:rsidR="001F7877" w:rsidRPr="001F7877" w:rsidRDefault="001F7877">
            <w:pPr>
              <w:rPr>
                <w:rFonts w:ascii="Times New Roman" w:hAnsi="Times New Roman" w:cs="Times New Roman"/>
              </w:rPr>
            </w:pPr>
            <w:r w:rsidRPr="001F7877"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15" w:type="dxa"/>
          </w:tcPr>
          <w:p w:rsidR="001F7877" w:rsidRPr="001F7877" w:rsidRDefault="001F7877" w:rsidP="001F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" w:type="dxa"/>
          </w:tcPr>
          <w:p w:rsidR="001F7877" w:rsidRPr="005D0CBB" w:rsidRDefault="001F7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CB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9D6D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7615" w:type="dxa"/>
            <w:vAlign w:val="bottom"/>
          </w:tcPr>
          <w:p w:rsidR="001F7877" w:rsidRPr="005D0CBB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proofErr w:type="gramStart"/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Рациональные неравенства и их системы</w:t>
            </w:r>
          </w:p>
        </w:tc>
        <w:tc>
          <w:tcPr>
            <w:tcW w:w="850" w:type="dxa"/>
            <w:vAlign w:val="bottom"/>
          </w:tcPr>
          <w:p w:rsidR="001F7877" w:rsidRPr="005D0CBB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D0CBB" w:rsidTr="005341E1">
        <w:tc>
          <w:tcPr>
            <w:tcW w:w="1424" w:type="dxa"/>
            <w:vAlign w:val="bottom"/>
          </w:tcPr>
          <w:p w:rsidR="005D0CBB" w:rsidRPr="005D0CBB" w:rsidRDefault="005D0CBB" w:rsidP="009D6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 xml:space="preserve">  1/1</w:t>
            </w:r>
          </w:p>
        </w:tc>
        <w:tc>
          <w:tcPr>
            <w:tcW w:w="7615" w:type="dxa"/>
            <w:vAlign w:val="bottom"/>
          </w:tcPr>
          <w:p w:rsidR="005D0CBB" w:rsidRPr="005D0CBB" w:rsidRDefault="005D0CBB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  <w:vAlign w:val="bottom"/>
          </w:tcPr>
          <w:p w:rsidR="005D0CBB" w:rsidRPr="00F21279" w:rsidRDefault="005D0CBB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и квадратных неравенств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неравенств методом интервалов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60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Решение рациональные неравенства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Метод интервалов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7/7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Методы решения рациональных неравенств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Рациональные неравенства и способы решения</w:t>
            </w: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9/9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множества</w:t>
            </w: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10/10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11/11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12/12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Системы линейных неравенств</w:t>
            </w: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13/13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Решение двойных неравенств.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14/14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spacing w:line="258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15/15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spacing w:line="25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87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Различные способы решения систем рациональных неравенств.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1F78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 xml:space="preserve">  16/16</w:t>
            </w:r>
          </w:p>
        </w:tc>
        <w:tc>
          <w:tcPr>
            <w:tcW w:w="7615" w:type="dxa"/>
            <w:vAlign w:val="bottom"/>
          </w:tcPr>
          <w:p w:rsidR="001F7877" w:rsidRPr="001F7877" w:rsidRDefault="001F7877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по теме «Неравенства и системы неравенств»</w:t>
            </w:r>
          </w:p>
        </w:tc>
        <w:tc>
          <w:tcPr>
            <w:tcW w:w="850" w:type="dxa"/>
            <w:vAlign w:val="bottom"/>
          </w:tcPr>
          <w:p w:rsidR="001F7877" w:rsidRPr="001F7877" w:rsidRDefault="001F7877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CF2960" w:rsidP="001F787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Геометрия </w:t>
            </w:r>
          </w:p>
        </w:tc>
        <w:tc>
          <w:tcPr>
            <w:tcW w:w="7615" w:type="dxa"/>
            <w:vAlign w:val="bottom"/>
          </w:tcPr>
          <w:p w:rsidR="00CF2960" w:rsidRPr="005D0CBB" w:rsidRDefault="00CF2960" w:rsidP="005D0CBB">
            <w:pPr>
              <w:ind w:lef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9.   Векторы</w:t>
            </w:r>
          </w:p>
        </w:tc>
        <w:tc>
          <w:tcPr>
            <w:tcW w:w="850" w:type="dxa"/>
            <w:vAlign w:val="bottom"/>
          </w:tcPr>
          <w:p w:rsidR="00CF2960" w:rsidRPr="005D0CBB" w:rsidRDefault="00CF2960" w:rsidP="00AB04F8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17/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CF2960" w:rsidRPr="001F7877" w:rsidRDefault="00CF2960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18/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CF2960" w:rsidRPr="001F7877" w:rsidRDefault="00CF2960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векторов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19/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CF2960" w:rsidRPr="001F7877" w:rsidRDefault="00CF2960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двух векторов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20/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CF2960" w:rsidRPr="001F7877" w:rsidRDefault="00CF2960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нескольких </w:t>
            </w: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векторов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21/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CF2960" w:rsidRPr="001F7877" w:rsidRDefault="00CF2960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22/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CF2960" w:rsidRPr="001F7877" w:rsidRDefault="00AB04F8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23/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CF2960" w:rsidRPr="001F7877" w:rsidRDefault="00AB04F8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960" w:rsidTr="005341E1">
        <w:tc>
          <w:tcPr>
            <w:tcW w:w="1424" w:type="dxa"/>
            <w:vAlign w:val="bottom"/>
          </w:tcPr>
          <w:p w:rsidR="00CF2960" w:rsidRPr="005D0CBB" w:rsidRDefault="004A44BA" w:rsidP="00CF2960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24/</w:t>
            </w:r>
            <w:r w:rsidR="00CF2960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CF2960" w:rsidRPr="001F7877" w:rsidRDefault="00AB04F8" w:rsidP="005D0CBB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Законы сложения</w:t>
            </w:r>
          </w:p>
        </w:tc>
        <w:tc>
          <w:tcPr>
            <w:tcW w:w="850" w:type="dxa"/>
            <w:vAlign w:val="bottom"/>
          </w:tcPr>
          <w:p w:rsidR="00CF2960" w:rsidRPr="001F7877" w:rsidRDefault="00AB04F8" w:rsidP="00AB04F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1F7877" w:rsidP="009D6D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7615" w:type="dxa"/>
            <w:vAlign w:val="bottom"/>
          </w:tcPr>
          <w:p w:rsidR="001F7877" w:rsidRPr="005D0CBB" w:rsidRDefault="001F7877" w:rsidP="005D0CBB">
            <w:pPr>
              <w:spacing w:line="260" w:lineRule="exact"/>
              <w:ind w:hanging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CBB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D0C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D0CBB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Системы уравнений  </w:t>
            </w:r>
          </w:p>
        </w:tc>
        <w:tc>
          <w:tcPr>
            <w:tcW w:w="850" w:type="dxa"/>
            <w:vAlign w:val="bottom"/>
          </w:tcPr>
          <w:p w:rsidR="001F7877" w:rsidRPr="005D0CBB" w:rsidRDefault="001F7877" w:rsidP="009D6D1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C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25/</w:t>
            </w:r>
            <w:r w:rsidR="001F7877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1F7877" w:rsidRPr="00F21279" w:rsidRDefault="001F7877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уравнение с двумя переменными. График</w:t>
            </w: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Решение уравнения </w:t>
            </w:r>
            <w:proofErr w:type="spellStart"/>
            <w:proofErr w:type="gramStart"/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х;у</w:t>
            </w:r>
            <w:proofErr w:type="spellEnd"/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)=0.</w:t>
            </w:r>
          </w:p>
        </w:tc>
        <w:tc>
          <w:tcPr>
            <w:tcW w:w="850" w:type="dxa"/>
            <w:vAlign w:val="bottom"/>
          </w:tcPr>
          <w:p w:rsidR="001F7877" w:rsidRPr="00F21279" w:rsidRDefault="001F7877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26/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AB04F8" w:rsidRPr="00F21279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расстояния между двумя точками координатнойплоскости</w:t>
            </w:r>
          </w:p>
        </w:tc>
        <w:tc>
          <w:tcPr>
            <w:tcW w:w="850" w:type="dxa"/>
            <w:vAlign w:val="bottom"/>
          </w:tcPr>
          <w:p w:rsidR="00AB04F8" w:rsidRPr="00F21279" w:rsidRDefault="00AB04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27/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1F7877" w:rsidRPr="00F21279" w:rsidRDefault="001F7877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Решение системы</w:t>
            </w:r>
            <w:r w:rsidRPr="001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</w:tc>
        <w:tc>
          <w:tcPr>
            <w:tcW w:w="850" w:type="dxa"/>
            <w:vAlign w:val="bottom"/>
          </w:tcPr>
          <w:p w:rsidR="001F7877" w:rsidRPr="00F21279" w:rsidRDefault="001F7877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28/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1F7877" w:rsidRPr="00F21279" w:rsidRDefault="001F7877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</w:t>
            </w:r>
            <w:proofErr w:type="gramStart"/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переменными.</w:t>
            </w:r>
          </w:p>
        </w:tc>
        <w:tc>
          <w:tcPr>
            <w:tcW w:w="850" w:type="dxa"/>
            <w:vAlign w:val="bottom"/>
          </w:tcPr>
          <w:p w:rsidR="001F7877" w:rsidRPr="00F21279" w:rsidRDefault="001F7877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29/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1F7877" w:rsidRPr="00F21279" w:rsidRDefault="001F7877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систем уравнений. Метод подстановки.</w:t>
            </w:r>
          </w:p>
        </w:tc>
        <w:tc>
          <w:tcPr>
            <w:tcW w:w="850" w:type="dxa"/>
            <w:vAlign w:val="bottom"/>
          </w:tcPr>
          <w:p w:rsidR="001F7877" w:rsidRPr="00F21279" w:rsidRDefault="001F7877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30/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1F7877" w:rsidRPr="00F21279" w:rsidRDefault="001F7877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алгебраического сложения</w:t>
            </w:r>
          </w:p>
        </w:tc>
        <w:tc>
          <w:tcPr>
            <w:tcW w:w="850" w:type="dxa"/>
            <w:vAlign w:val="bottom"/>
          </w:tcPr>
          <w:p w:rsidR="001F7877" w:rsidRPr="00F21279" w:rsidRDefault="001F7877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D10" w:rsidTr="005341E1">
        <w:tc>
          <w:tcPr>
            <w:tcW w:w="1424" w:type="dxa"/>
            <w:vAlign w:val="bottom"/>
          </w:tcPr>
          <w:p w:rsidR="009D6D10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31/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9D6D10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введения новых переменных</w:t>
            </w:r>
          </w:p>
        </w:tc>
        <w:tc>
          <w:tcPr>
            <w:tcW w:w="850" w:type="dxa"/>
            <w:vAlign w:val="bottom"/>
          </w:tcPr>
          <w:p w:rsidR="009D6D10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32/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1F7877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33/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1F7877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методов решения систем уравнений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34/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1F7877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модели реальных  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35/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1F7877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модели реальных 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 Задачи на движение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36/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5" w:type="dxa"/>
            <w:vAlign w:val="bottom"/>
          </w:tcPr>
          <w:p w:rsidR="001F7877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модели реальных 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 Задачи на работу.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37/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5" w:type="dxa"/>
            <w:vAlign w:val="bottom"/>
          </w:tcPr>
          <w:p w:rsidR="001F7877" w:rsidRPr="00F21279" w:rsidRDefault="009D6D1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модели реальных 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 Задачи на проценты.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38/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15" w:type="dxa"/>
            <w:vAlign w:val="bottom"/>
          </w:tcPr>
          <w:p w:rsidR="001F7877" w:rsidRPr="00F21279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реальныхситуаций. Задачи на пропорции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39/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15" w:type="dxa"/>
            <w:vAlign w:val="bottom"/>
          </w:tcPr>
          <w:p w:rsidR="001F7877" w:rsidRPr="00F21279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«Системы уравнений»</w:t>
            </w:r>
          </w:p>
        </w:tc>
        <w:tc>
          <w:tcPr>
            <w:tcW w:w="850" w:type="dxa"/>
            <w:vAlign w:val="bottom"/>
          </w:tcPr>
          <w:p w:rsidR="001F7877" w:rsidRPr="00F21279" w:rsidRDefault="00CF296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8E5E5E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Геометрия  </w:t>
            </w:r>
          </w:p>
        </w:tc>
        <w:tc>
          <w:tcPr>
            <w:tcW w:w="7615" w:type="dxa"/>
            <w:vAlign w:val="bottom"/>
          </w:tcPr>
          <w:p w:rsidR="00AB04F8" w:rsidRPr="005D0CBB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            Метод координат</w:t>
            </w:r>
          </w:p>
        </w:tc>
        <w:tc>
          <w:tcPr>
            <w:tcW w:w="850" w:type="dxa"/>
            <w:vAlign w:val="bottom"/>
          </w:tcPr>
          <w:p w:rsidR="00AB04F8" w:rsidRPr="005D0CBB" w:rsidRDefault="00AB04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AB04F8" w:rsidRPr="00214C33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41/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AB04F8" w:rsidRPr="00214C33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ора. Разложение вектора по двум </w:t>
            </w: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неколлинеарным векторам</w:t>
            </w:r>
          </w:p>
        </w:tc>
        <w:tc>
          <w:tcPr>
            <w:tcW w:w="850" w:type="dxa"/>
            <w:vAlign w:val="bottom"/>
          </w:tcPr>
          <w:p w:rsidR="00AB04F8" w:rsidRDefault="00AB04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42/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AB04F8" w:rsidRPr="00214C33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43/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AB04F8" w:rsidRPr="00214C33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координатами вектора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44/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AB04F8" w:rsidRPr="00214C33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45/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AB04F8" w:rsidRPr="00214C33" w:rsidRDefault="00AB04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46/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AB04F8" w:rsidRPr="00214C33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Взаимное расположение двух окружностей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47/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AB04F8" w:rsidRPr="00214C33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«Векторы. Метод координат»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48/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AB04F8" w:rsidRPr="00214C33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«Уравнение линии на плоскости»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F8" w:rsidTr="005341E1">
        <w:tc>
          <w:tcPr>
            <w:tcW w:w="1424" w:type="dxa"/>
            <w:vAlign w:val="bottom"/>
          </w:tcPr>
          <w:p w:rsidR="00AB04F8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49/</w:t>
            </w:r>
            <w:r w:rsidR="00AB04F8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AB04F8" w:rsidRPr="00214C33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 «Векторы. Метод  </w:t>
            </w: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координат»</w:t>
            </w:r>
          </w:p>
        </w:tc>
        <w:tc>
          <w:tcPr>
            <w:tcW w:w="850" w:type="dxa"/>
            <w:vAlign w:val="bottom"/>
          </w:tcPr>
          <w:p w:rsidR="00AB04F8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214C33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Алгебра </w:t>
            </w:r>
          </w:p>
        </w:tc>
        <w:tc>
          <w:tcPr>
            <w:tcW w:w="7615" w:type="dxa"/>
            <w:vAlign w:val="bottom"/>
          </w:tcPr>
          <w:p w:rsidR="001F7877" w:rsidRPr="00214C33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     Числовые функции</w:t>
            </w:r>
          </w:p>
        </w:tc>
        <w:tc>
          <w:tcPr>
            <w:tcW w:w="850" w:type="dxa"/>
            <w:vAlign w:val="bottom"/>
          </w:tcPr>
          <w:p w:rsidR="001F7877" w:rsidRPr="00F21279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50/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1F7877" w:rsidRPr="00F21279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Область определения, область </w:t>
            </w: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значений.</w:t>
            </w:r>
          </w:p>
        </w:tc>
        <w:tc>
          <w:tcPr>
            <w:tcW w:w="850" w:type="dxa"/>
            <w:vAlign w:val="bottom"/>
          </w:tcPr>
          <w:p w:rsidR="001F7877" w:rsidRPr="00F21279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7877" w:rsidTr="005341E1">
        <w:tc>
          <w:tcPr>
            <w:tcW w:w="1424" w:type="dxa"/>
            <w:vAlign w:val="bottom"/>
          </w:tcPr>
          <w:p w:rsidR="001F7877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51/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1F7877" w:rsidRPr="00F21279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Область определения, область </w:t>
            </w: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значений.</w:t>
            </w:r>
          </w:p>
        </w:tc>
        <w:tc>
          <w:tcPr>
            <w:tcW w:w="850" w:type="dxa"/>
            <w:vAlign w:val="bottom"/>
          </w:tcPr>
          <w:p w:rsidR="001F7877" w:rsidRPr="00F21279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D10" w:rsidTr="005341E1">
        <w:tc>
          <w:tcPr>
            <w:tcW w:w="1424" w:type="dxa"/>
            <w:vAlign w:val="bottom"/>
          </w:tcPr>
          <w:p w:rsidR="009D6D10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9D6D10" w:rsidRPr="00F21279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Область определения, область </w:t>
            </w: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значений.</w:t>
            </w:r>
          </w:p>
        </w:tc>
        <w:tc>
          <w:tcPr>
            <w:tcW w:w="850" w:type="dxa"/>
            <w:vAlign w:val="bottom"/>
          </w:tcPr>
          <w:p w:rsidR="009D6D10" w:rsidRPr="00F21279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53/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214C33" w:rsidRPr="00214C33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Область определения, область </w:t>
            </w: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значений.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54/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214C33" w:rsidRPr="00214C33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55/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214C33" w:rsidRPr="00214C33" w:rsidRDefault="00214C33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56/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57/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58/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59/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60/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функции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61/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функции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62/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функции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63/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«Свойства функций. </w:t>
            </w: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функции»</w:t>
            </w:r>
          </w:p>
        </w:tc>
        <w:tc>
          <w:tcPr>
            <w:tcW w:w="850" w:type="dxa"/>
            <w:vAlign w:val="bottom"/>
          </w:tcPr>
          <w:p w:rsidR="00214C33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64/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натурал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показателем, её свойства и </w:t>
            </w: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65/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натурал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показателем, её свойства и </w:t>
            </w: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66/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натуральным показателем, её свойства и 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67/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натуральным показателем, её свойства и 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68/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отри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цательным целым показателем, её </w:t>
            </w: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69/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отрицательным целым показателем, её свойства и 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70/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 с отрицательным целым показателем, её свойства и график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71/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9D6D1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√х, её свойства и график.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72/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9D6D1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√х, её свойства и график.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73/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9D6D1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9D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√х, её свойства и график.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33" w:rsidTr="005341E1">
        <w:tc>
          <w:tcPr>
            <w:tcW w:w="1424" w:type="dxa"/>
            <w:vAlign w:val="bottom"/>
          </w:tcPr>
          <w:p w:rsidR="00214C33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74/</w:t>
            </w:r>
            <w:r w:rsidR="00214C33" w:rsidRPr="005D0CB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15" w:type="dxa"/>
            <w:vAlign w:val="bottom"/>
          </w:tcPr>
          <w:p w:rsidR="00214C33" w:rsidRPr="00214C33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/ </w:t>
            </w:r>
            <w:proofErr w:type="gramStart"/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«Числовые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функции»</w:t>
            </w:r>
          </w:p>
        </w:tc>
        <w:tc>
          <w:tcPr>
            <w:tcW w:w="850" w:type="dxa"/>
            <w:vAlign w:val="bottom"/>
          </w:tcPr>
          <w:p w:rsidR="00214C33" w:rsidRDefault="00214C33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8E5E5E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7615" w:type="dxa"/>
            <w:vAlign w:val="bottom"/>
          </w:tcPr>
          <w:p w:rsidR="008E5E5E" w:rsidRPr="005D0CBB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11   Соотношения между сторонами и углами  треугольника.       </w:t>
            </w:r>
          </w:p>
          <w:p w:rsidR="008E5E5E" w:rsidRPr="005D0CBB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Скалярное произведение векторов.</w:t>
            </w:r>
          </w:p>
        </w:tc>
        <w:tc>
          <w:tcPr>
            <w:tcW w:w="850" w:type="dxa"/>
            <w:vAlign w:val="bottom"/>
          </w:tcPr>
          <w:p w:rsidR="008E5E5E" w:rsidRPr="005D0CBB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75/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76/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77/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78/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79/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80/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81/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82/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83/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84/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«Соотношения между сторонами иуглами треугольника. Скалярное произведение векторов»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85/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8E5E5E" w:rsidRPr="00020D35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«Соотношения между </w:t>
            </w: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и углами треуг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ольника. Скалярное произведение  </w:t>
            </w:r>
            <w:r w:rsidRPr="008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векторов».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020D35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Алгебра 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   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86/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87/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88/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89/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90/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прогрессия.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91/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020D35" w:rsidRPr="00020D35" w:rsidRDefault="00020D35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n-го члена арифметической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92/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суммы членов конечной арифметической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93/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Характеристическое свойство арифметической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94/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«Арифметическая прогрессия»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95/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96/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n-го члена геометрической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97/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суммы членов конечной геометрической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98/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Характеристическое свойство геометрической прогрессии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 и банковские расчёты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100/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«Геометрическая прогрессия»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35" w:rsidTr="005341E1">
        <w:tc>
          <w:tcPr>
            <w:tcW w:w="1424" w:type="dxa"/>
            <w:vAlign w:val="bottom"/>
          </w:tcPr>
          <w:p w:rsidR="00020D35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101/</w:t>
            </w:r>
            <w:r w:rsidR="00020D35" w:rsidRPr="005D0C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15" w:type="dxa"/>
            <w:vAlign w:val="bottom"/>
          </w:tcPr>
          <w:p w:rsidR="00020D35" w:rsidRPr="00020D35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 </w:t>
            </w: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 Прогрессии»</w:t>
            </w:r>
          </w:p>
        </w:tc>
        <w:tc>
          <w:tcPr>
            <w:tcW w:w="850" w:type="dxa"/>
            <w:vAlign w:val="bottom"/>
          </w:tcPr>
          <w:p w:rsidR="00020D35" w:rsidRDefault="00020D35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8E5E5E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Геометрия </w:t>
            </w:r>
          </w:p>
        </w:tc>
        <w:tc>
          <w:tcPr>
            <w:tcW w:w="7615" w:type="dxa"/>
            <w:vAlign w:val="bottom"/>
          </w:tcPr>
          <w:p w:rsidR="008E5E5E" w:rsidRPr="008E5E5E" w:rsidRDefault="008E5E5E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12 Длина окружности и площадь круга</w:t>
            </w:r>
          </w:p>
        </w:tc>
        <w:tc>
          <w:tcPr>
            <w:tcW w:w="850" w:type="dxa"/>
            <w:vAlign w:val="bottom"/>
          </w:tcPr>
          <w:p w:rsidR="008E5E5E" w:rsidRP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102/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103/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104/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105/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106/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107/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108/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109/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110/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 окружности и площадь круга»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111/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 окружности и площадь круга»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112/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 окружности и площадь круга»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5E" w:rsidTr="005341E1">
        <w:tc>
          <w:tcPr>
            <w:tcW w:w="1424" w:type="dxa"/>
            <w:vAlign w:val="bottom"/>
          </w:tcPr>
          <w:p w:rsidR="008E5E5E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113/</w:t>
            </w:r>
            <w:r w:rsidR="008E5E5E" w:rsidRPr="005D0C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5" w:type="dxa"/>
            <w:vAlign w:val="bottom"/>
          </w:tcPr>
          <w:p w:rsidR="008E5E5E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</w:t>
            </w: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 окружности и площадь круга»</w:t>
            </w:r>
          </w:p>
        </w:tc>
        <w:tc>
          <w:tcPr>
            <w:tcW w:w="850" w:type="dxa"/>
            <w:vAlign w:val="bottom"/>
          </w:tcPr>
          <w:p w:rsidR="008E5E5E" w:rsidRDefault="008E5E5E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4498C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7615" w:type="dxa"/>
            <w:vAlign w:val="bottom"/>
          </w:tcPr>
          <w:p w:rsidR="0044498C" w:rsidRP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    Элементы комбинаторики, статистики и теории  вероятностей</w:t>
            </w:r>
          </w:p>
        </w:tc>
        <w:tc>
          <w:tcPr>
            <w:tcW w:w="850" w:type="dxa"/>
            <w:vAlign w:val="bottom"/>
          </w:tcPr>
          <w:p w:rsidR="0044498C" w:rsidRPr="0044498C" w:rsidRDefault="0044498C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114/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115/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116/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117/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Статистика-дизайн информации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118/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Статистика-дизайн информации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119/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Статистика-дизайн информации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120/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121/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4A44BA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122/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123/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данные и вероятности событий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124/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данные и вероятности событий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125/</w:t>
            </w:r>
            <w:r w:rsidR="0044498C" w:rsidRPr="005D0C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5" w:type="dxa"/>
            <w:vAlign w:val="bottom"/>
          </w:tcPr>
          <w:p w:rsidR="0044498C" w:rsidRDefault="0044498C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«Элементы </w:t>
            </w:r>
            <w:r w:rsidRPr="0044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комбинаторики, статистики и теории вероятностей»</w:t>
            </w:r>
          </w:p>
        </w:tc>
        <w:tc>
          <w:tcPr>
            <w:tcW w:w="850" w:type="dxa"/>
            <w:vAlign w:val="bottom"/>
          </w:tcPr>
          <w:p w:rsidR="0044498C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6B2AA2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Геометрия 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13 Движения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126/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127/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128/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129/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130/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131/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132/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"Движения"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133/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6B2AA2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"Движения"</w:t>
            </w:r>
          </w:p>
        </w:tc>
        <w:tc>
          <w:tcPr>
            <w:tcW w:w="850" w:type="dxa"/>
            <w:vAlign w:val="bottom"/>
          </w:tcPr>
          <w:p w:rsidR="006B2AA2" w:rsidRPr="006B2AA2" w:rsidRDefault="006B2AA2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D81C3B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Алгебра </w:t>
            </w:r>
          </w:p>
        </w:tc>
        <w:tc>
          <w:tcPr>
            <w:tcW w:w="7615" w:type="dxa"/>
            <w:vAlign w:val="bottom"/>
          </w:tcPr>
          <w:p w:rsidR="0044498C" w:rsidRPr="00CF2960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850" w:type="dxa"/>
            <w:vAlign w:val="bottom"/>
          </w:tcPr>
          <w:p w:rsidR="0044498C" w:rsidRPr="005D0CBB" w:rsidRDefault="00D81C3B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4498C" w:rsidTr="005341E1">
        <w:tc>
          <w:tcPr>
            <w:tcW w:w="1424" w:type="dxa"/>
            <w:vAlign w:val="bottom"/>
          </w:tcPr>
          <w:p w:rsidR="0044498C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134/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44498C" w:rsidRPr="00CF2960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Натуральные,  рациональные  и  действительные  числа.</w:t>
            </w:r>
          </w:p>
        </w:tc>
        <w:tc>
          <w:tcPr>
            <w:tcW w:w="850" w:type="dxa"/>
            <w:vAlign w:val="bottom"/>
          </w:tcPr>
          <w:p w:rsidR="0044498C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135/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алгебраические выражения.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136/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алгебраические выражения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137/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и рациональные уравнения.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138/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и рациональные уравнения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139/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140/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141/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и рациональные неравенства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142/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143/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144/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145/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146/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147/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148/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15" w:type="dxa"/>
            <w:vAlign w:val="bottom"/>
          </w:tcPr>
          <w:p w:rsidR="00D81C3B" w:rsidRPr="00D81C3B" w:rsidRDefault="00D81C3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енты комбинаторики, статистики, теории вероятностей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149/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15" w:type="dxa"/>
            <w:vAlign w:val="bottom"/>
          </w:tcPr>
          <w:p w:rsidR="00D81C3B" w:rsidRPr="00D81C3B" w:rsidRDefault="00CF296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комбинаторики, статистики, теории вероятностей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15" w:type="dxa"/>
            <w:vAlign w:val="bottom"/>
          </w:tcPr>
          <w:p w:rsidR="00D81C3B" w:rsidRPr="00D81C3B" w:rsidRDefault="00CF296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комбинаторики, статистики, теории вероятностей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151/</w:t>
            </w:r>
            <w:r w:rsidR="00D81C3B" w:rsidRPr="005D0C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15" w:type="dxa"/>
            <w:vAlign w:val="bottom"/>
          </w:tcPr>
          <w:p w:rsidR="00D81C3B" w:rsidRPr="00D81C3B" w:rsidRDefault="00CF2960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алгебре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bottom"/>
          </w:tcPr>
          <w:p w:rsidR="00D81C3B" w:rsidRDefault="00F15B80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C3B" w:rsidTr="005341E1">
        <w:tc>
          <w:tcPr>
            <w:tcW w:w="1424" w:type="dxa"/>
            <w:vAlign w:val="bottom"/>
          </w:tcPr>
          <w:p w:rsidR="00D81C3B" w:rsidRPr="005D0CBB" w:rsidRDefault="006B2AA2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Геометрия </w:t>
            </w:r>
          </w:p>
        </w:tc>
        <w:tc>
          <w:tcPr>
            <w:tcW w:w="7615" w:type="dxa"/>
            <w:vAlign w:val="bottom"/>
          </w:tcPr>
          <w:p w:rsidR="00D81C3B" w:rsidRPr="006B2AA2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14     Начальные сведения из стереометрии</w:t>
            </w:r>
          </w:p>
        </w:tc>
        <w:tc>
          <w:tcPr>
            <w:tcW w:w="850" w:type="dxa"/>
            <w:vAlign w:val="bottom"/>
          </w:tcPr>
          <w:p w:rsidR="00D81C3B" w:rsidRP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152/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6B2AA2" w:rsidRPr="00D81C3B" w:rsidRDefault="006B2AA2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153/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Призма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154/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Параллелепипед. Объем тела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155/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Пирамида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156/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вращения. Цилиндр.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157/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вращения. Конус.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158/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вращения. Сфера и шар.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AA2" w:rsidTr="005341E1">
        <w:tc>
          <w:tcPr>
            <w:tcW w:w="1424" w:type="dxa"/>
            <w:vAlign w:val="bottom"/>
          </w:tcPr>
          <w:p w:rsidR="006B2AA2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159/</w:t>
            </w:r>
            <w:r w:rsidR="006B2AA2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6B2AA2" w:rsidRPr="00D81C3B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вращения. Сфера и шар.</w:t>
            </w:r>
          </w:p>
        </w:tc>
        <w:tc>
          <w:tcPr>
            <w:tcW w:w="850" w:type="dxa"/>
            <w:vAlign w:val="bottom"/>
          </w:tcPr>
          <w:p w:rsidR="006B2AA2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160/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161/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861F8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Геометрия </w:t>
            </w:r>
          </w:p>
        </w:tc>
        <w:tc>
          <w:tcPr>
            <w:tcW w:w="7615" w:type="dxa"/>
            <w:vAlign w:val="bottom"/>
          </w:tcPr>
          <w:p w:rsidR="00F861F8" w:rsidRPr="00F861F8" w:rsidRDefault="005D0CBB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="00F861F8" w:rsidRPr="00F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.Решение задач</w:t>
            </w:r>
          </w:p>
        </w:tc>
        <w:tc>
          <w:tcPr>
            <w:tcW w:w="850" w:type="dxa"/>
            <w:vAlign w:val="bottom"/>
          </w:tcPr>
          <w:p w:rsidR="00F861F8" w:rsidRP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162/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«Треугольники»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163/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«Треугольники»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164/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 </w:t>
            </w: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165/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«Многоугольники 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166/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задач по теме «Векторы. Метод </w:t>
            </w: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167/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ошения между сторонами и углами </w:t>
            </w: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треугольника. Скалярное произведение векторов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168/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169/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«Движения»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F8" w:rsidTr="005341E1">
        <w:tc>
          <w:tcPr>
            <w:tcW w:w="1424" w:type="dxa"/>
            <w:vAlign w:val="bottom"/>
          </w:tcPr>
          <w:p w:rsidR="00F861F8" w:rsidRPr="005D0CBB" w:rsidRDefault="00F15B80" w:rsidP="009D6D1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CBB">
              <w:rPr>
                <w:rFonts w:ascii="Times New Roman" w:eastAsia="Times New Roman" w:hAnsi="Times New Roman" w:cs="Times New Roman"/>
                <w:lang w:eastAsia="ru-RU"/>
              </w:rPr>
              <w:t>170/</w:t>
            </w:r>
            <w:r w:rsidR="00F861F8" w:rsidRPr="005D0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5" w:type="dxa"/>
            <w:vAlign w:val="bottom"/>
          </w:tcPr>
          <w:p w:rsidR="00F861F8" w:rsidRPr="00F861F8" w:rsidRDefault="00F861F8" w:rsidP="005D0CBB">
            <w:pPr>
              <w:spacing w:line="258" w:lineRule="exact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«начальные сведения из стереометрии»</w:t>
            </w:r>
          </w:p>
        </w:tc>
        <w:tc>
          <w:tcPr>
            <w:tcW w:w="850" w:type="dxa"/>
            <w:vAlign w:val="bottom"/>
          </w:tcPr>
          <w:p w:rsidR="00F861F8" w:rsidRDefault="00F861F8" w:rsidP="009D6D1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498C" w:rsidRDefault="0044498C" w:rsidP="009D6D1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C3B" w:rsidRDefault="00D81C3B" w:rsidP="009D6D1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Default="005341E1" w:rsidP="009D6D1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t>20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4"/>
          <w:szCs w:val="24"/>
          <w:lang w:eastAsia="ru-RU"/>
        </w:rPr>
        <w:t>IV.ПЛАНИРУЕМЫЕ ОБРАЗОВАТЕЛЬНЫЕ РЕЗУЛЬТАТЫ</w:t>
      </w:r>
    </w:p>
    <w:p w:rsidR="005341E1" w:rsidRPr="005341E1" w:rsidRDefault="005341E1" w:rsidP="005341E1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3" w:lineRule="auto"/>
        <w:ind w:left="260" w:right="1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Требования к уровню подготовки учащихся 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9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класса по алгебре Учащиеся должны знать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</w:p>
    <w:p w:rsidR="005341E1" w:rsidRPr="005341E1" w:rsidRDefault="005341E1" w:rsidP="005341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значение математической науки для решения задач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возникающих в теории и</w:t>
      </w:r>
    </w:p>
    <w:p w:rsidR="005341E1" w:rsidRPr="005341E1" w:rsidRDefault="005341E1" w:rsidP="005341E1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7"/>
          <w:szCs w:val="27"/>
          <w:lang w:eastAsia="ru-RU"/>
        </w:rPr>
        <w:t>практике</w:t>
      </w:r>
      <w:r w:rsidRPr="005341E1">
        <w:rPr>
          <w:rFonts w:ascii="Arial" w:eastAsia="Arial" w:hAnsi="Arial" w:cs="Arial"/>
          <w:sz w:val="27"/>
          <w:szCs w:val="27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7"/>
          <w:szCs w:val="27"/>
          <w:lang w:eastAsia="ru-RU"/>
        </w:rPr>
        <w:t xml:space="preserve"> широту и в то же время ограниченность применения </w:t>
      </w:r>
      <w:proofErr w:type="gramStart"/>
      <w:r w:rsidRPr="005341E1">
        <w:rPr>
          <w:rFonts w:ascii="Times New Roman CYR" w:eastAsia="Times New Roman CYR" w:hAnsi="Times New Roman CYR" w:cs="Times New Roman CYR"/>
          <w:sz w:val="27"/>
          <w:szCs w:val="27"/>
          <w:lang w:eastAsia="ru-RU"/>
        </w:rPr>
        <w:t>математических</w:t>
      </w:r>
      <w:proofErr w:type="gramEnd"/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методов к анализу и исследованию процессов и явлений в природе и обществе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значение практики и вопросов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возникающих в самой математике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для</w:t>
      </w:r>
      <w:proofErr w:type="gramEnd"/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формирования и развития математической науки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историю развития понятия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числа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создания математического анализа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возникновения и развития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геометрии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универсальный характер законов логики математических рассуждений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их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применимость во всех областях человеческой деятельности</w:t>
      </w:r>
      <w:proofErr w:type="gramStart"/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</w:t>
      </w:r>
      <w:proofErr w:type="gramEnd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ероятностный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характер различных процессов окружающего мира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должны уметь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выполнять арифметические действия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сочетая устные и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письменные приемы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находить значения корня натуральной степени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степени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</w:t>
      </w:r>
      <w:proofErr w:type="gramEnd"/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рациональным показателем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используя при необходимости вычислительные</w:t>
      </w:r>
      <w:proofErr w:type="gramEnd"/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устройства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пользоваться оценкой и прикидкой при практических расчетах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составлять буквенные выражения и формулы по условиям задач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>осуществлять в выражениях и формулах числовые подстановки и выполнять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соответствующие вычисления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осуществлять подстановку одного выражения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</w:t>
      </w:r>
      <w:proofErr w:type="gramEnd"/>
    </w:p>
    <w:p w:rsidR="005341E1" w:rsidRPr="005341E1" w:rsidRDefault="005341E1" w:rsidP="005341E1">
      <w:pPr>
        <w:spacing w:after="0" w:line="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другое</w:t>
      </w:r>
      <w:proofErr w:type="gramEnd"/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выражать из формул одну переменную через остальные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выполнять основные действия со степенями с целыми показателями</w:t>
      </w:r>
      <w:proofErr w:type="gramStart"/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</w:t>
      </w:r>
      <w:proofErr w:type="gramEnd"/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многочленами и алгебраическими дробями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выполнять разложение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многочленов на множители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выполнять тождественные преобразования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рациональных выражений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применять свойства арифметических квадратов корней для вычисления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значений и преобразований числовых выражений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содержащих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квадратные</w:t>
      </w:r>
      <w:proofErr w:type="gramEnd"/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корни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решать линейные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квадратные уравнения и рациональные уравнения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сводящиеся к ним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системы двух линейных уравнений и несложные</w:t>
      </w:r>
    </w:p>
    <w:p w:rsidR="005341E1" w:rsidRPr="005341E1" w:rsidRDefault="005341E1" w:rsidP="005341E1">
      <w:pPr>
        <w:spacing w:after="0" w:line="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нелинейные уравнения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решать линейные и квадратные неравенства с одной переменной и их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системы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4" w:lineRule="auto"/>
        <w:ind w:left="260" w:righ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решать текстовые задачи алгебраическим методом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интерпретировать полученный результат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проводить отбор решений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исходя из формулировки задачи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666" w:bottom="852" w:left="1440" w:header="0" w:footer="0" w:gutter="0"/>
          <w:cols w:space="720" w:equalWidth="0">
            <w:col w:w="9800"/>
          </w:cols>
        </w:sectPr>
      </w:pPr>
    </w:p>
    <w:p w:rsidR="005341E1" w:rsidRPr="005341E1" w:rsidRDefault="005341E1" w:rsidP="005341E1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21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</w:t>
      </w:r>
      <w:proofErr w:type="gramEnd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координатной прямой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определять координаты точки плоскости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строить точки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</w:t>
      </w:r>
      <w:proofErr w:type="gramEnd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заданными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координатами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изображать множество решений линейного неравенства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распознавать арифметические и геометрические прогрессии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решать задачи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</w:t>
      </w:r>
      <w:proofErr w:type="gramEnd"/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применением формулы общего члена и суммы нескольких первых членов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находить значения функции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заданной формулой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таблицей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графиком поеё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аргументу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находить значения аргумента по значению функции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заданной графиком или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таблицей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определять свойства функции по ее графику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применять графические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представления при решении уравнений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систем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неравенств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описывать свойства изученных функций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строить их графики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извлекать информацию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представленную в таблицах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на диаграммах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графиках</w:t>
      </w:r>
      <w:proofErr w:type="gramEnd"/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составлять таблицы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строить диаграммы и графики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решать комбинаторные задачи путём систематического перебора </w:t>
      </w: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возможных</w:t>
      </w:r>
      <w:proofErr w:type="gramEnd"/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вариантов и с использованием правила умножения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вычислять средние значения результатов измерений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находить частоту события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используя собственные наблюдения и готовые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статистические данные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;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находить вероятности случайных событий в простейших случаях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3" w:lineRule="auto"/>
        <w:ind w:left="260" w:righ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владеть компетенциями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познавательной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коммуникативной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информационной и рефлексивной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способны решать следующие жизненно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-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практические задачи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Самостоятельно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приобретать и применять знания в различных ситуациях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работать в группах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аргументировать и отстаивать свою точку зрения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уметь слушать других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извлекать учебную информацию на основе сопоставительного анализа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объектов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пользоваться предметным указателем энциклопедий и справочников</w:t>
      </w:r>
    </w:p>
    <w:p w:rsidR="005341E1" w:rsidRPr="005341E1" w:rsidRDefault="005341E1" w:rsidP="005341E1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для нахождения информации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самостоятельно</w:t>
      </w:r>
    </w:p>
    <w:p w:rsidR="005341E1" w:rsidRPr="005341E1" w:rsidRDefault="005341E1" w:rsidP="005341E1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действовать в ситуации неопределённости при решении актуальных для них</w:t>
      </w:r>
      <w:proofErr w:type="gramEnd"/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проблем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726" w:bottom="1440" w:left="1440" w:header="0" w:footer="0" w:gutter="0"/>
          <w:cols w:space="720" w:equalWidth="0">
            <w:col w:w="9740"/>
          </w:cols>
        </w:sectPr>
      </w:pPr>
    </w:p>
    <w:p w:rsidR="005341E1" w:rsidRPr="005341E1" w:rsidRDefault="005341E1" w:rsidP="005341E1">
      <w:pPr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22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5" w:lineRule="auto"/>
        <w:ind w:left="260" w:right="1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Требования к уровню подготовки учащихся 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9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класса по геометрии должны знать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</w:p>
    <w:p w:rsidR="005341E1" w:rsidRPr="005341E1" w:rsidRDefault="005341E1" w:rsidP="005341E1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9" w:lineRule="auto"/>
        <w:ind w:left="260" w:right="960" w:firstLine="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Понятие вектора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Правило сложение векторов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Определение синуса косинуса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тангенса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котангенса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Теорему синусов и косинусов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Решение треугольников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3" w:lineRule="auto"/>
        <w:ind w:left="260" w:right="1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Соотношение между сторонами и углами треугольника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Определение многоугольника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0" w:lineRule="auto"/>
        <w:ind w:left="260" w:righ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Формулы длины окружности и площади круга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Свойства вписанной и описанной окружности около правильного многоугольника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Понятие движения на плоскости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симметрия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параллельный перенос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поворот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1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должны уметь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Применять вектора к решению простейших задач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Складывать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вычитать вектора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умножать вектор на число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Решать задачи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применяя теорему синуса и косинуса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Применять алгоритм решения произвольных треугольников при решении задач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2" w:lineRule="auto"/>
        <w:ind w:left="260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Решать задачи на применение формул 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-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вычисление площадей и сторон правильных многоугольников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Применять свойства окружностей при решении задач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Строить правильные многоугольники с помощью циркуля и линейки</w:t>
      </w:r>
      <w:proofErr w:type="gramStart"/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</w:t>
      </w:r>
      <w:proofErr w:type="gramEnd"/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ладеть компетенциями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познавательной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коммуникативной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информационной и рефлексивной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способны решать следующие жизненно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-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практические задачи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: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Самостоятельно</w:t>
      </w:r>
    </w:p>
    <w:p w:rsidR="005341E1" w:rsidRPr="005341E1" w:rsidRDefault="005341E1" w:rsidP="005341E1">
      <w:pPr>
        <w:spacing w:after="0" w:line="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приобретать и применять знания в различных ситуациях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работать в группах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аргументировать и отстаивать свою точку зрения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уметь слушать других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извлекать учебную</w:t>
      </w:r>
    </w:p>
    <w:p w:rsidR="005341E1" w:rsidRPr="005341E1" w:rsidRDefault="005341E1" w:rsidP="005341E1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71" w:lineRule="auto"/>
        <w:ind w:left="260"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информацию на основе сопоставительного анализа объектов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пользоваться предметным указателем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энциклопедий и справочником для нахождения информации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,</w:t>
      </w:r>
      <w:r w:rsidRPr="005341E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самостоятельно действовать в ситуации неопределённости при решении актуальных для них проблем</w:t>
      </w:r>
      <w:r w:rsidRPr="005341E1">
        <w:rPr>
          <w:rFonts w:ascii="Arial" w:eastAsia="Arial" w:hAnsi="Arial" w:cs="Arial"/>
          <w:sz w:val="28"/>
          <w:szCs w:val="28"/>
          <w:lang w:eastAsia="ru-RU"/>
        </w:rPr>
        <w:t>.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626" w:bottom="1440" w:left="1440" w:header="0" w:footer="0" w:gutter="0"/>
          <w:cols w:space="720" w:equalWidth="0">
            <w:col w:w="9840"/>
          </w:cols>
        </w:sect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23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4"/>
          <w:szCs w:val="24"/>
          <w:lang w:eastAsia="ru-RU"/>
        </w:rPr>
        <w:t>V.УЧЕБНО-МЕТОДИЧЕСКОЕ ОБЕСПЕЧЕНИЕ ОБРАЗОВАТЕЛЬНОГО ПРОЦЕССА</w:t>
      </w:r>
    </w:p>
    <w:p w:rsidR="005341E1" w:rsidRPr="005341E1" w:rsidRDefault="005341E1" w:rsidP="005341E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учителя</w:t>
      </w:r>
    </w:p>
    <w:p w:rsidR="005341E1" w:rsidRPr="005341E1" w:rsidRDefault="005341E1" w:rsidP="005341E1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4"/>
        </w:numPr>
        <w:tabs>
          <w:tab w:val="left" w:pos="968"/>
        </w:tabs>
        <w:spacing w:after="0" w:line="236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 и др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еометрия, 7 – 9 класс: учеб. для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[Л. С.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Бутузов, С. Б. Кадомцев и др.]– М.: Просвещение, 2014</w:t>
      </w:r>
    </w:p>
    <w:p w:rsidR="005341E1" w:rsidRPr="005341E1" w:rsidRDefault="005341E1" w:rsidP="005341E1">
      <w:pPr>
        <w:spacing w:after="0" w:line="2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4"/>
        </w:numPr>
        <w:tabs>
          <w:tab w:val="left" w:pos="968"/>
        </w:tabs>
        <w:spacing w:after="0" w:line="236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геометрии в 7-9 классах: Методические рекомендации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учеб.: Кн. Для учителя / Л.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Ю. А Глазков и др.М.: Просвещение, 2009.</w:t>
      </w:r>
    </w:p>
    <w:p w:rsidR="005341E1" w:rsidRPr="005341E1" w:rsidRDefault="005341E1" w:rsidP="005341E1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Алгебра. 9 класс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для учителя / А.Г.Мордкович. –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изд., стер. – М.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Мнемозина, 2010.</w:t>
      </w:r>
    </w:p>
    <w:p w:rsidR="005341E1" w:rsidRPr="005341E1" w:rsidRDefault="005341E1" w:rsidP="005341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tabs>
          <w:tab w:val="left" w:pos="960"/>
        </w:tabs>
        <w:spacing w:after="0" w:line="236" w:lineRule="auto"/>
        <w:ind w:left="980" w:hanging="3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34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Александрова Алгебра 8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Самостоятельные работы: для общеобразовательных учреждений: Учебное пособие / М.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Мнемозина, 2009</w:t>
      </w:r>
    </w:p>
    <w:p w:rsidR="005341E1" w:rsidRPr="005341E1" w:rsidRDefault="005341E1" w:rsidP="005341E1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 Александрова.  Алгебра  9 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Контрольные  работы  :  Учебное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общеобразовательных учреждений / М.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Мнемозина, 2010.</w:t>
      </w:r>
    </w:p>
    <w:p w:rsidR="005341E1" w:rsidRPr="005341E1" w:rsidRDefault="005341E1" w:rsidP="005341E1">
      <w:pPr>
        <w:spacing w:after="0" w:line="1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 Зив и др. Задачи по геометрии для 7 – 11 классов / М.: Просвещение,</w:t>
      </w: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5341E1" w:rsidRPr="005341E1" w:rsidRDefault="005341E1" w:rsidP="005341E1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учащихся</w:t>
      </w:r>
    </w:p>
    <w:p w:rsidR="005341E1" w:rsidRPr="005341E1" w:rsidRDefault="005341E1" w:rsidP="005341E1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6"/>
        </w:numPr>
        <w:tabs>
          <w:tab w:val="left" w:pos="1038"/>
        </w:tabs>
        <w:spacing w:after="0" w:line="237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Мордкович. Алгебра. 9 класс. В 2 ч. Ч. 1. Учебник для учащихся общеобразовательных учреждений / А. Г. Мордкович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П.В.Семенов – М.: Мнемозина, 2015</w:t>
      </w:r>
    </w:p>
    <w:p w:rsidR="005341E1" w:rsidRPr="005341E1" w:rsidRDefault="005341E1" w:rsidP="005341E1">
      <w:pPr>
        <w:spacing w:after="0" w:line="2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6"/>
        </w:numPr>
        <w:tabs>
          <w:tab w:val="left" w:pos="968"/>
        </w:tabs>
        <w:spacing w:after="0" w:line="236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Мордкович, Л. А. Александрова и др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лгебра. 9 класс. В 2 ч. Ч. 2. Задачник для учащихся общеобразовательных учреждений [А. Г. Мордкович и др.]; под ред. А. Г. Мордковича. – М.: Мнемозина, 2015</w:t>
      </w:r>
    </w:p>
    <w:p w:rsidR="005341E1" w:rsidRPr="005341E1" w:rsidRDefault="005341E1" w:rsidP="005341E1">
      <w:pPr>
        <w:spacing w:after="0" w:line="2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6"/>
        </w:numPr>
        <w:tabs>
          <w:tab w:val="left" w:pos="968"/>
        </w:tabs>
        <w:spacing w:after="0" w:line="236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 и др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еометрия, 7 – 9 класс: учеб. для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[Л. С.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Бутузов, С. Б. Кадомцев и др.]– М.: Просвещение, 2014</w:t>
      </w:r>
    </w:p>
    <w:p w:rsidR="005341E1" w:rsidRPr="005341E1" w:rsidRDefault="005341E1" w:rsidP="005341E1">
      <w:pPr>
        <w:spacing w:after="0" w:line="20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В.Ф.Бутузов Геометрия, Рабочая тетрадь 9 класс: Пособие</w:t>
      </w: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ОУ/М.: Просвещение, 2014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</w:t>
      </w:r>
      <w:proofErr w:type="gramEnd"/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left="980" w:right="1240" w:firstLine="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1.http://school-collection.edu.ru/ - единая коллекция цифровых образовательных ресурсов.</w:t>
      </w:r>
    </w:p>
    <w:p w:rsidR="005341E1" w:rsidRPr="005341E1" w:rsidRDefault="005341E1" w:rsidP="005341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2.http://www.matematika-na.ru/index.php -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математике.</w:t>
      </w:r>
    </w:p>
    <w:p w:rsidR="005341E1" w:rsidRPr="005341E1" w:rsidRDefault="005341E1" w:rsidP="005341E1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3.www.1september.ru</w:t>
      </w:r>
    </w:p>
    <w:p w:rsidR="005341E1" w:rsidRPr="005341E1" w:rsidRDefault="005341E1" w:rsidP="005341E1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4.. www.math.ru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566" w:bottom="808" w:left="1440" w:header="0" w:footer="0" w:gutter="0"/>
          <w:cols w:space="720" w:equalWidth="0">
            <w:col w:w="9900"/>
          </w:cols>
        </w:sectPr>
      </w:pPr>
    </w:p>
    <w:p w:rsidR="005341E1" w:rsidRPr="005341E1" w:rsidRDefault="005341E1" w:rsidP="005341E1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341E1">
        <w:rPr>
          <w:rFonts w:ascii="Calibri" w:eastAsia="Calibri" w:hAnsi="Calibri" w:cs="Calibri"/>
          <w:lang w:val="en-US" w:eastAsia="ru-RU"/>
        </w:rPr>
        <w:lastRenderedPageBreak/>
        <w:t>24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341E1" w:rsidRPr="005341E1" w:rsidRDefault="005341E1" w:rsidP="005341E1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341E1" w:rsidRPr="005341E1" w:rsidRDefault="005341E1" w:rsidP="005341E1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5.www.fipi.ru</w:t>
      </w:r>
      <w:proofErr w:type="gramEnd"/>
    </w:p>
    <w:p w:rsidR="005341E1" w:rsidRPr="005341E1" w:rsidRDefault="005341E1" w:rsidP="005341E1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gramStart"/>
      <w:r w:rsidRPr="00534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ege.edu.ru</w:t>
      </w:r>
      <w:proofErr w:type="gramEnd"/>
    </w:p>
    <w:p w:rsidR="005341E1" w:rsidRPr="005341E1" w:rsidRDefault="005341E1" w:rsidP="005341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приложение к учебнику геометрии 7-9 </w:t>
      </w: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Л.С.Атанасяна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В.Ф.Бутузова</w:t>
      </w:r>
      <w:proofErr w:type="spellEnd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С.Б.Кадомцева</w:t>
      </w:r>
    </w:p>
    <w:p w:rsidR="005341E1" w:rsidRPr="005341E1" w:rsidRDefault="005341E1" w:rsidP="005341E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 алгебры А.Г.Мордкович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34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4"/>
          <w:szCs w:val="24"/>
          <w:lang w:eastAsia="ru-RU"/>
        </w:rPr>
        <w:t>VI.МАТЕРИАЛЬНО-ТЕХНИЧЕСКОЕ ОБЕСПЕЧЕНИЕ ОБРАЗОВАТЕЛЬНОГО ПРОЦЕССА</w:t>
      </w:r>
    </w:p>
    <w:p w:rsidR="005341E1" w:rsidRPr="005341E1" w:rsidRDefault="005341E1" w:rsidP="005341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1.ПК</w:t>
      </w:r>
    </w:p>
    <w:p w:rsidR="005341E1" w:rsidRPr="005341E1" w:rsidRDefault="005341E1" w:rsidP="005341E1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</w:p>
    <w:p w:rsidR="005341E1" w:rsidRPr="005341E1" w:rsidRDefault="005341E1" w:rsidP="005341E1">
      <w:pPr>
        <w:spacing w:after="0" w:line="24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5341E1" w:rsidRPr="005341E1" w:rsidRDefault="005341E1" w:rsidP="005341E1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E1" w:rsidRPr="005341E1" w:rsidRDefault="005341E1" w:rsidP="005341E1">
      <w:pPr>
        <w:numPr>
          <w:ilvl w:val="1"/>
          <w:numId w:val="27"/>
        </w:numPr>
        <w:tabs>
          <w:tab w:val="left" w:pos="1261"/>
        </w:tabs>
        <w:spacing w:after="0" w:line="234" w:lineRule="auto"/>
        <w:ind w:left="98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чертёжных инструментов: линейка, транспортир, угольники, циркуль</w:t>
      </w:r>
    </w:p>
    <w:p w:rsidR="005341E1" w:rsidRPr="005341E1" w:rsidRDefault="005341E1" w:rsidP="005341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5.Комплект демонстрационных фигур</w:t>
      </w:r>
    </w:p>
    <w:p w:rsidR="005341E1" w:rsidRPr="005341E1" w:rsidRDefault="005341E1" w:rsidP="005341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numPr>
          <w:ilvl w:val="0"/>
          <w:numId w:val="28"/>
        </w:numPr>
        <w:tabs>
          <w:tab w:val="left" w:pos="541"/>
        </w:tabs>
        <w:spacing w:after="0" w:line="265" w:lineRule="auto"/>
        <w:ind w:left="260" w:right="108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плакаты, содержащие основные математические формулы, соотношения</w: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341E1" w:rsidRPr="005341E1">
          <w:pgSz w:w="11900" w:h="16838"/>
          <w:pgMar w:top="714" w:right="606" w:bottom="1440" w:left="1440" w:header="0" w:footer="0" w:gutter="0"/>
          <w:cols w:space="720" w:equalWidth="0">
            <w:col w:w="9860"/>
          </w:cols>
        </w:sectPr>
      </w:pPr>
    </w:p>
    <w:p w:rsidR="005341E1" w:rsidRPr="005341E1" w:rsidRDefault="005341E1" w:rsidP="005341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Calibri" w:eastAsia="Calibri" w:hAnsi="Calibri" w:cs="Calibri"/>
          <w:lang w:eastAsia="ru-RU"/>
        </w:rPr>
        <w:lastRenderedPageBreak/>
        <w:t>25</w:t>
      </w: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E1" w:rsidRPr="005341E1" w:rsidRDefault="005341E1" w:rsidP="005341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1E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ЛИСТ ВНЕСЕНИЯ ИЗМЕНЕНИЙ В РАБОЧУЮ ПРОГРАММУ</w:t>
      </w:r>
    </w:p>
    <w:p w:rsidR="005341E1" w:rsidRPr="005341E1" w:rsidRDefault="005341E1" w:rsidP="005341E1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20"/>
        <w:gridCol w:w="4260"/>
        <w:gridCol w:w="1680"/>
        <w:gridCol w:w="1960"/>
      </w:tblGrid>
      <w:tr w:rsidR="005341E1" w:rsidRPr="005341E1" w:rsidTr="00CD2C63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341E1" w:rsidRPr="005341E1" w:rsidTr="00CD2C6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сотрудника,</w:t>
            </w:r>
          </w:p>
        </w:tc>
      </w:tr>
      <w:tr w:rsidR="005341E1" w:rsidRPr="005341E1" w:rsidTr="00CD2C6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внёсшего</w:t>
            </w:r>
          </w:p>
        </w:tc>
      </w:tr>
      <w:tr w:rsidR="005341E1" w:rsidRPr="005341E1" w:rsidTr="00CD2C6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5341E1" w:rsidRPr="005341E1" w:rsidTr="00CD2C6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41E1" w:rsidRPr="005341E1" w:rsidTr="00CD2C63">
        <w:trPr>
          <w:trHeight w:val="15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15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15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15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15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15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E1" w:rsidRPr="005341E1" w:rsidTr="00CD2C63">
        <w:trPr>
          <w:trHeight w:val="15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1E1" w:rsidRPr="005341E1" w:rsidRDefault="005341E1" w:rsidP="0053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1E1" w:rsidRPr="009D6D10" w:rsidRDefault="005341E1" w:rsidP="005341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41E1" w:rsidRPr="009D6D10" w:rsidSect="001F7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F9A708E"/>
    <w:lvl w:ilvl="0" w:tplc="5956C0FC">
      <w:start w:val="4"/>
      <w:numFmt w:val="decimal"/>
      <w:lvlText w:val="%1."/>
      <w:lvlJc w:val="left"/>
    </w:lvl>
    <w:lvl w:ilvl="1" w:tplc="35C418D6">
      <w:start w:val="1"/>
      <w:numFmt w:val="decimal"/>
      <w:lvlText w:val="%2"/>
      <w:lvlJc w:val="left"/>
    </w:lvl>
    <w:lvl w:ilvl="2" w:tplc="4AEA6092">
      <w:numFmt w:val="decimal"/>
      <w:lvlText w:val=""/>
      <w:lvlJc w:val="left"/>
    </w:lvl>
    <w:lvl w:ilvl="3" w:tplc="32B0EACE">
      <w:numFmt w:val="decimal"/>
      <w:lvlText w:val=""/>
      <w:lvlJc w:val="left"/>
    </w:lvl>
    <w:lvl w:ilvl="4" w:tplc="7F9C0928">
      <w:numFmt w:val="decimal"/>
      <w:lvlText w:val=""/>
      <w:lvlJc w:val="left"/>
    </w:lvl>
    <w:lvl w:ilvl="5" w:tplc="C1E64924">
      <w:numFmt w:val="decimal"/>
      <w:lvlText w:val=""/>
      <w:lvlJc w:val="left"/>
    </w:lvl>
    <w:lvl w:ilvl="6" w:tplc="419C9368">
      <w:numFmt w:val="decimal"/>
      <w:lvlText w:val=""/>
      <w:lvlJc w:val="left"/>
    </w:lvl>
    <w:lvl w:ilvl="7" w:tplc="707260B8">
      <w:numFmt w:val="decimal"/>
      <w:lvlText w:val=""/>
      <w:lvlJc w:val="left"/>
    </w:lvl>
    <w:lvl w:ilvl="8" w:tplc="FEB65338">
      <w:numFmt w:val="decimal"/>
      <w:lvlText w:val=""/>
      <w:lvlJc w:val="left"/>
    </w:lvl>
  </w:abstractNum>
  <w:abstractNum w:abstractNumId="1">
    <w:nsid w:val="00001238"/>
    <w:multiLevelType w:val="hybridMultilevel"/>
    <w:tmpl w:val="20302054"/>
    <w:lvl w:ilvl="0" w:tplc="7BE69ADC">
      <w:start w:val="1"/>
      <w:numFmt w:val="bullet"/>
      <w:lvlText w:val="-"/>
      <w:lvlJc w:val="left"/>
    </w:lvl>
    <w:lvl w:ilvl="1" w:tplc="8CB43EC2">
      <w:numFmt w:val="decimal"/>
      <w:lvlText w:val=""/>
      <w:lvlJc w:val="left"/>
    </w:lvl>
    <w:lvl w:ilvl="2" w:tplc="25F0B4A4">
      <w:numFmt w:val="decimal"/>
      <w:lvlText w:val=""/>
      <w:lvlJc w:val="left"/>
    </w:lvl>
    <w:lvl w:ilvl="3" w:tplc="698C8192">
      <w:numFmt w:val="decimal"/>
      <w:lvlText w:val=""/>
      <w:lvlJc w:val="left"/>
    </w:lvl>
    <w:lvl w:ilvl="4" w:tplc="33CA3FDE">
      <w:numFmt w:val="decimal"/>
      <w:lvlText w:val=""/>
      <w:lvlJc w:val="left"/>
    </w:lvl>
    <w:lvl w:ilvl="5" w:tplc="9AFAE8F8">
      <w:numFmt w:val="decimal"/>
      <w:lvlText w:val=""/>
      <w:lvlJc w:val="left"/>
    </w:lvl>
    <w:lvl w:ilvl="6" w:tplc="0D9800FA">
      <w:numFmt w:val="decimal"/>
      <w:lvlText w:val=""/>
      <w:lvlJc w:val="left"/>
    </w:lvl>
    <w:lvl w:ilvl="7" w:tplc="F8E63BFC">
      <w:numFmt w:val="decimal"/>
      <w:lvlText w:val=""/>
      <w:lvlJc w:val="left"/>
    </w:lvl>
    <w:lvl w:ilvl="8" w:tplc="90A8F30A">
      <w:numFmt w:val="decimal"/>
      <w:lvlText w:val=""/>
      <w:lvlJc w:val="left"/>
    </w:lvl>
  </w:abstractNum>
  <w:abstractNum w:abstractNumId="2">
    <w:nsid w:val="00001547"/>
    <w:multiLevelType w:val="hybridMultilevel"/>
    <w:tmpl w:val="0B18EDB6"/>
    <w:lvl w:ilvl="0" w:tplc="267EF5BE">
      <w:start w:val="3"/>
      <w:numFmt w:val="decimal"/>
      <w:lvlText w:val="%1."/>
      <w:lvlJc w:val="left"/>
    </w:lvl>
    <w:lvl w:ilvl="1" w:tplc="3FD421E8">
      <w:numFmt w:val="decimal"/>
      <w:lvlText w:val=""/>
      <w:lvlJc w:val="left"/>
    </w:lvl>
    <w:lvl w:ilvl="2" w:tplc="315A9A72">
      <w:numFmt w:val="decimal"/>
      <w:lvlText w:val=""/>
      <w:lvlJc w:val="left"/>
    </w:lvl>
    <w:lvl w:ilvl="3" w:tplc="9DA438BE">
      <w:numFmt w:val="decimal"/>
      <w:lvlText w:val=""/>
      <w:lvlJc w:val="left"/>
    </w:lvl>
    <w:lvl w:ilvl="4" w:tplc="30FA3186">
      <w:numFmt w:val="decimal"/>
      <w:lvlText w:val=""/>
      <w:lvlJc w:val="left"/>
    </w:lvl>
    <w:lvl w:ilvl="5" w:tplc="4726F3EC">
      <w:numFmt w:val="decimal"/>
      <w:lvlText w:val=""/>
      <w:lvlJc w:val="left"/>
    </w:lvl>
    <w:lvl w:ilvl="6" w:tplc="661E22A2">
      <w:numFmt w:val="decimal"/>
      <w:lvlText w:val=""/>
      <w:lvlJc w:val="left"/>
    </w:lvl>
    <w:lvl w:ilvl="7" w:tplc="00949EC4">
      <w:numFmt w:val="decimal"/>
      <w:lvlText w:val=""/>
      <w:lvlJc w:val="left"/>
    </w:lvl>
    <w:lvl w:ilvl="8" w:tplc="396E9BBC">
      <w:numFmt w:val="decimal"/>
      <w:lvlText w:val=""/>
      <w:lvlJc w:val="left"/>
    </w:lvl>
  </w:abstractNum>
  <w:abstractNum w:abstractNumId="3">
    <w:nsid w:val="00001AD4"/>
    <w:multiLevelType w:val="hybridMultilevel"/>
    <w:tmpl w:val="E436A1A4"/>
    <w:lvl w:ilvl="0" w:tplc="B07ADAAC">
      <w:start w:val="1"/>
      <w:numFmt w:val="bullet"/>
      <w:lvlText w:val="\endash "/>
      <w:lvlJc w:val="left"/>
    </w:lvl>
    <w:lvl w:ilvl="1" w:tplc="8E68BD42">
      <w:numFmt w:val="decimal"/>
      <w:lvlText w:val=""/>
      <w:lvlJc w:val="left"/>
    </w:lvl>
    <w:lvl w:ilvl="2" w:tplc="343C4418">
      <w:numFmt w:val="decimal"/>
      <w:lvlText w:val=""/>
      <w:lvlJc w:val="left"/>
    </w:lvl>
    <w:lvl w:ilvl="3" w:tplc="B6CAE54A">
      <w:numFmt w:val="decimal"/>
      <w:lvlText w:val=""/>
      <w:lvlJc w:val="left"/>
    </w:lvl>
    <w:lvl w:ilvl="4" w:tplc="014C22EC">
      <w:numFmt w:val="decimal"/>
      <w:lvlText w:val=""/>
      <w:lvlJc w:val="left"/>
    </w:lvl>
    <w:lvl w:ilvl="5" w:tplc="37CAA00A">
      <w:numFmt w:val="decimal"/>
      <w:lvlText w:val=""/>
      <w:lvlJc w:val="left"/>
    </w:lvl>
    <w:lvl w:ilvl="6" w:tplc="284E8186">
      <w:numFmt w:val="decimal"/>
      <w:lvlText w:val=""/>
      <w:lvlJc w:val="left"/>
    </w:lvl>
    <w:lvl w:ilvl="7" w:tplc="53FEB164">
      <w:numFmt w:val="decimal"/>
      <w:lvlText w:val=""/>
      <w:lvlJc w:val="left"/>
    </w:lvl>
    <w:lvl w:ilvl="8" w:tplc="FFF05CCE">
      <w:numFmt w:val="decimal"/>
      <w:lvlText w:val=""/>
      <w:lvlJc w:val="left"/>
    </w:lvl>
  </w:abstractNum>
  <w:abstractNum w:abstractNumId="4">
    <w:nsid w:val="00001E1F"/>
    <w:multiLevelType w:val="hybridMultilevel"/>
    <w:tmpl w:val="4F447BE8"/>
    <w:lvl w:ilvl="0" w:tplc="E7FC4E9E">
      <w:start w:val="1"/>
      <w:numFmt w:val="bullet"/>
      <w:lvlText w:val="с"/>
      <w:lvlJc w:val="left"/>
    </w:lvl>
    <w:lvl w:ilvl="1" w:tplc="82A68F16">
      <w:numFmt w:val="decimal"/>
      <w:lvlText w:val=""/>
      <w:lvlJc w:val="left"/>
    </w:lvl>
    <w:lvl w:ilvl="2" w:tplc="E4FC5886">
      <w:numFmt w:val="decimal"/>
      <w:lvlText w:val=""/>
      <w:lvlJc w:val="left"/>
    </w:lvl>
    <w:lvl w:ilvl="3" w:tplc="A544B62C">
      <w:numFmt w:val="decimal"/>
      <w:lvlText w:val=""/>
      <w:lvlJc w:val="left"/>
    </w:lvl>
    <w:lvl w:ilvl="4" w:tplc="664AB660">
      <w:numFmt w:val="decimal"/>
      <w:lvlText w:val=""/>
      <w:lvlJc w:val="left"/>
    </w:lvl>
    <w:lvl w:ilvl="5" w:tplc="19CC2F6A">
      <w:numFmt w:val="decimal"/>
      <w:lvlText w:val=""/>
      <w:lvlJc w:val="left"/>
    </w:lvl>
    <w:lvl w:ilvl="6" w:tplc="83BE85FC">
      <w:numFmt w:val="decimal"/>
      <w:lvlText w:val=""/>
      <w:lvlJc w:val="left"/>
    </w:lvl>
    <w:lvl w:ilvl="7" w:tplc="BBA684C2">
      <w:numFmt w:val="decimal"/>
      <w:lvlText w:val=""/>
      <w:lvlJc w:val="left"/>
    </w:lvl>
    <w:lvl w:ilvl="8" w:tplc="8596597E">
      <w:numFmt w:val="decimal"/>
      <w:lvlText w:val=""/>
      <w:lvlJc w:val="left"/>
    </w:lvl>
  </w:abstractNum>
  <w:abstractNum w:abstractNumId="5">
    <w:nsid w:val="000026A6"/>
    <w:multiLevelType w:val="hybridMultilevel"/>
    <w:tmpl w:val="70BAEFE6"/>
    <w:lvl w:ilvl="0" w:tplc="03B48C50">
      <w:start w:val="1"/>
      <w:numFmt w:val="bullet"/>
      <w:lvlText w:val="-"/>
      <w:lvlJc w:val="left"/>
    </w:lvl>
    <w:lvl w:ilvl="1" w:tplc="61624C5E">
      <w:numFmt w:val="decimal"/>
      <w:lvlText w:val=""/>
      <w:lvlJc w:val="left"/>
    </w:lvl>
    <w:lvl w:ilvl="2" w:tplc="362C9296">
      <w:numFmt w:val="decimal"/>
      <w:lvlText w:val=""/>
      <w:lvlJc w:val="left"/>
    </w:lvl>
    <w:lvl w:ilvl="3" w:tplc="144E784A">
      <w:numFmt w:val="decimal"/>
      <w:lvlText w:val=""/>
      <w:lvlJc w:val="left"/>
    </w:lvl>
    <w:lvl w:ilvl="4" w:tplc="0BE8FEAA">
      <w:numFmt w:val="decimal"/>
      <w:lvlText w:val=""/>
      <w:lvlJc w:val="left"/>
    </w:lvl>
    <w:lvl w:ilvl="5" w:tplc="6F7A095C">
      <w:numFmt w:val="decimal"/>
      <w:lvlText w:val=""/>
      <w:lvlJc w:val="left"/>
    </w:lvl>
    <w:lvl w:ilvl="6" w:tplc="6D9EBAC8">
      <w:numFmt w:val="decimal"/>
      <w:lvlText w:val=""/>
      <w:lvlJc w:val="left"/>
    </w:lvl>
    <w:lvl w:ilvl="7" w:tplc="286E6B9E">
      <w:numFmt w:val="decimal"/>
      <w:lvlText w:val=""/>
      <w:lvlJc w:val="left"/>
    </w:lvl>
    <w:lvl w:ilvl="8" w:tplc="1BE44BD4">
      <w:numFmt w:val="decimal"/>
      <w:lvlText w:val=""/>
      <w:lvlJc w:val="left"/>
    </w:lvl>
  </w:abstractNum>
  <w:abstractNum w:abstractNumId="6">
    <w:nsid w:val="00002D12"/>
    <w:multiLevelType w:val="hybridMultilevel"/>
    <w:tmpl w:val="80827586"/>
    <w:lvl w:ilvl="0" w:tplc="377CFDE8">
      <w:start w:val="1"/>
      <w:numFmt w:val="decimal"/>
      <w:lvlText w:val="%1"/>
      <w:lvlJc w:val="left"/>
    </w:lvl>
    <w:lvl w:ilvl="1" w:tplc="3C889794">
      <w:start w:val="1"/>
      <w:numFmt w:val="decimal"/>
      <w:lvlText w:val="%2."/>
      <w:lvlJc w:val="left"/>
    </w:lvl>
    <w:lvl w:ilvl="2" w:tplc="9D9257A8">
      <w:numFmt w:val="decimal"/>
      <w:lvlText w:val=""/>
      <w:lvlJc w:val="left"/>
    </w:lvl>
    <w:lvl w:ilvl="3" w:tplc="227A082E">
      <w:numFmt w:val="decimal"/>
      <w:lvlText w:val=""/>
      <w:lvlJc w:val="left"/>
    </w:lvl>
    <w:lvl w:ilvl="4" w:tplc="2F8EE4D6">
      <w:numFmt w:val="decimal"/>
      <w:lvlText w:val=""/>
      <w:lvlJc w:val="left"/>
    </w:lvl>
    <w:lvl w:ilvl="5" w:tplc="6DE6AC06">
      <w:numFmt w:val="decimal"/>
      <w:lvlText w:val=""/>
      <w:lvlJc w:val="left"/>
    </w:lvl>
    <w:lvl w:ilvl="6" w:tplc="EB0811D0">
      <w:numFmt w:val="decimal"/>
      <w:lvlText w:val=""/>
      <w:lvlJc w:val="left"/>
    </w:lvl>
    <w:lvl w:ilvl="7" w:tplc="CEBA5A76">
      <w:numFmt w:val="decimal"/>
      <w:lvlText w:val=""/>
      <w:lvlJc w:val="left"/>
    </w:lvl>
    <w:lvl w:ilvl="8" w:tplc="F3B614B0">
      <w:numFmt w:val="decimal"/>
      <w:lvlText w:val=""/>
      <w:lvlJc w:val="left"/>
    </w:lvl>
  </w:abstractNum>
  <w:abstractNum w:abstractNumId="7">
    <w:nsid w:val="0000323B"/>
    <w:multiLevelType w:val="hybridMultilevel"/>
    <w:tmpl w:val="4702A20E"/>
    <w:lvl w:ilvl="0" w:tplc="82F8F176">
      <w:start w:val="6"/>
      <w:numFmt w:val="decimal"/>
      <w:lvlText w:val="%1."/>
      <w:lvlJc w:val="left"/>
    </w:lvl>
    <w:lvl w:ilvl="1" w:tplc="EF820486">
      <w:numFmt w:val="decimal"/>
      <w:lvlText w:val=""/>
      <w:lvlJc w:val="left"/>
    </w:lvl>
    <w:lvl w:ilvl="2" w:tplc="EBACE188">
      <w:numFmt w:val="decimal"/>
      <w:lvlText w:val=""/>
      <w:lvlJc w:val="left"/>
    </w:lvl>
    <w:lvl w:ilvl="3" w:tplc="C9ECE550">
      <w:numFmt w:val="decimal"/>
      <w:lvlText w:val=""/>
      <w:lvlJc w:val="left"/>
    </w:lvl>
    <w:lvl w:ilvl="4" w:tplc="E370D444">
      <w:numFmt w:val="decimal"/>
      <w:lvlText w:val=""/>
      <w:lvlJc w:val="left"/>
    </w:lvl>
    <w:lvl w:ilvl="5" w:tplc="C4C66C8E">
      <w:numFmt w:val="decimal"/>
      <w:lvlText w:val=""/>
      <w:lvlJc w:val="left"/>
    </w:lvl>
    <w:lvl w:ilvl="6" w:tplc="E80CADF0">
      <w:numFmt w:val="decimal"/>
      <w:lvlText w:val=""/>
      <w:lvlJc w:val="left"/>
    </w:lvl>
    <w:lvl w:ilvl="7" w:tplc="7EA4C400">
      <w:numFmt w:val="decimal"/>
      <w:lvlText w:val=""/>
      <w:lvlJc w:val="left"/>
    </w:lvl>
    <w:lvl w:ilvl="8" w:tplc="DB7A8F96">
      <w:numFmt w:val="decimal"/>
      <w:lvlText w:val=""/>
      <w:lvlJc w:val="left"/>
    </w:lvl>
  </w:abstractNum>
  <w:abstractNum w:abstractNumId="8">
    <w:nsid w:val="000039B3"/>
    <w:multiLevelType w:val="hybridMultilevel"/>
    <w:tmpl w:val="1D0CE00C"/>
    <w:lvl w:ilvl="0" w:tplc="E940F704">
      <w:start w:val="6"/>
      <w:numFmt w:val="decimal"/>
      <w:lvlText w:val="%1."/>
      <w:lvlJc w:val="left"/>
    </w:lvl>
    <w:lvl w:ilvl="1" w:tplc="E34C830A">
      <w:numFmt w:val="decimal"/>
      <w:lvlText w:val=""/>
      <w:lvlJc w:val="left"/>
    </w:lvl>
    <w:lvl w:ilvl="2" w:tplc="966ACF64">
      <w:numFmt w:val="decimal"/>
      <w:lvlText w:val=""/>
      <w:lvlJc w:val="left"/>
    </w:lvl>
    <w:lvl w:ilvl="3" w:tplc="B01E19E4">
      <w:numFmt w:val="decimal"/>
      <w:lvlText w:val=""/>
      <w:lvlJc w:val="left"/>
    </w:lvl>
    <w:lvl w:ilvl="4" w:tplc="AD04EE1C">
      <w:numFmt w:val="decimal"/>
      <w:lvlText w:val=""/>
      <w:lvlJc w:val="left"/>
    </w:lvl>
    <w:lvl w:ilvl="5" w:tplc="2F38F0FE">
      <w:numFmt w:val="decimal"/>
      <w:lvlText w:val=""/>
      <w:lvlJc w:val="left"/>
    </w:lvl>
    <w:lvl w:ilvl="6" w:tplc="00EE1D34">
      <w:numFmt w:val="decimal"/>
      <w:lvlText w:val=""/>
      <w:lvlJc w:val="left"/>
    </w:lvl>
    <w:lvl w:ilvl="7" w:tplc="B7C47C46">
      <w:numFmt w:val="decimal"/>
      <w:lvlText w:val=""/>
      <w:lvlJc w:val="left"/>
    </w:lvl>
    <w:lvl w:ilvl="8" w:tplc="1F3A3EB2">
      <w:numFmt w:val="decimal"/>
      <w:lvlText w:val=""/>
      <w:lvlJc w:val="left"/>
    </w:lvl>
  </w:abstractNum>
  <w:abstractNum w:abstractNumId="9">
    <w:nsid w:val="00003B25"/>
    <w:multiLevelType w:val="hybridMultilevel"/>
    <w:tmpl w:val="77B856C2"/>
    <w:lvl w:ilvl="0" w:tplc="DD689054">
      <w:start w:val="8"/>
      <w:numFmt w:val="upperLetter"/>
      <w:lvlText w:val="%1."/>
      <w:lvlJc w:val="left"/>
    </w:lvl>
    <w:lvl w:ilvl="1" w:tplc="7C6CD1AE">
      <w:start w:val="1"/>
      <w:numFmt w:val="bullet"/>
      <w:lvlText w:val="в"/>
      <w:lvlJc w:val="left"/>
    </w:lvl>
    <w:lvl w:ilvl="2" w:tplc="9B30EFA2">
      <w:numFmt w:val="decimal"/>
      <w:lvlText w:val=""/>
      <w:lvlJc w:val="left"/>
    </w:lvl>
    <w:lvl w:ilvl="3" w:tplc="D8443302">
      <w:numFmt w:val="decimal"/>
      <w:lvlText w:val=""/>
      <w:lvlJc w:val="left"/>
    </w:lvl>
    <w:lvl w:ilvl="4" w:tplc="4766A640">
      <w:numFmt w:val="decimal"/>
      <w:lvlText w:val=""/>
      <w:lvlJc w:val="left"/>
    </w:lvl>
    <w:lvl w:ilvl="5" w:tplc="79182B18">
      <w:numFmt w:val="decimal"/>
      <w:lvlText w:val=""/>
      <w:lvlJc w:val="left"/>
    </w:lvl>
    <w:lvl w:ilvl="6" w:tplc="C00AE570">
      <w:numFmt w:val="decimal"/>
      <w:lvlText w:val=""/>
      <w:lvlJc w:val="left"/>
    </w:lvl>
    <w:lvl w:ilvl="7" w:tplc="A0F68C86">
      <w:numFmt w:val="decimal"/>
      <w:lvlText w:val=""/>
      <w:lvlJc w:val="left"/>
    </w:lvl>
    <w:lvl w:ilvl="8" w:tplc="8DB49C6C">
      <w:numFmt w:val="decimal"/>
      <w:lvlText w:val=""/>
      <w:lvlJc w:val="left"/>
    </w:lvl>
  </w:abstractNum>
  <w:abstractNum w:abstractNumId="10">
    <w:nsid w:val="0000428B"/>
    <w:multiLevelType w:val="hybridMultilevel"/>
    <w:tmpl w:val="9D60F75A"/>
    <w:lvl w:ilvl="0" w:tplc="FFBC7A9E">
      <w:start w:val="1"/>
      <w:numFmt w:val="bullet"/>
      <w:lvlText w:val="-"/>
      <w:lvlJc w:val="left"/>
    </w:lvl>
    <w:lvl w:ilvl="1" w:tplc="9FA61DCC">
      <w:numFmt w:val="decimal"/>
      <w:lvlText w:val=""/>
      <w:lvlJc w:val="left"/>
    </w:lvl>
    <w:lvl w:ilvl="2" w:tplc="9C143CB4">
      <w:numFmt w:val="decimal"/>
      <w:lvlText w:val=""/>
      <w:lvlJc w:val="left"/>
    </w:lvl>
    <w:lvl w:ilvl="3" w:tplc="4F803CF2">
      <w:numFmt w:val="decimal"/>
      <w:lvlText w:val=""/>
      <w:lvlJc w:val="left"/>
    </w:lvl>
    <w:lvl w:ilvl="4" w:tplc="7780087A">
      <w:numFmt w:val="decimal"/>
      <w:lvlText w:val=""/>
      <w:lvlJc w:val="left"/>
    </w:lvl>
    <w:lvl w:ilvl="5" w:tplc="6A34B436">
      <w:numFmt w:val="decimal"/>
      <w:lvlText w:val=""/>
      <w:lvlJc w:val="left"/>
    </w:lvl>
    <w:lvl w:ilvl="6" w:tplc="07F0E0C6">
      <w:numFmt w:val="decimal"/>
      <w:lvlText w:val=""/>
      <w:lvlJc w:val="left"/>
    </w:lvl>
    <w:lvl w:ilvl="7" w:tplc="AAF4FD54">
      <w:numFmt w:val="decimal"/>
      <w:lvlText w:val=""/>
      <w:lvlJc w:val="left"/>
    </w:lvl>
    <w:lvl w:ilvl="8" w:tplc="1EFAA362">
      <w:numFmt w:val="decimal"/>
      <w:lvlText w:val=""/>
      <w:lvlJc w:val="left"/>
    </w:lvl>
  </w:abstractNum>
  <w:abstractNum w:abstractNumId="11">
    <w:nsid w:val="00004509"/>
    <w:multiLevelType w:val="hybridMultilevel"/>
    <w:tmpl w:val="DA407790"/>
    <w:lvl w:ilvl="0" w:tplc="551C90A6">
      <w:start w:val="1"/>
      <w:numFmt w:val="bullet"/>
      <w:lvlText w:val="-"/>
      <w:lvlJc w:val="left"/>
    </w:lvl>
    <w:lvl w:ilvl="1" w:tplc="96A82AB8">
      <w:numFmt w:val="decimal"/>
      <w:lvlText w:val=""/>
      <w:lvlJc w:val="left"/>
    </w:lvl>
    <w:lvl w:ilvl="2" w:tplc="2E44467E">
      <w:numFmt w:val="decimal"/>
      <w:lvlText w:val=""/>
      <w:lvlJc w:val="left"/>
    </w:lvl>
    <w:lvl w:ilvl="3" w:tplc="A8684ACA">
      <w:numFmt w:val="decimal"/>
      <w:lvlText w:val=""/>
      <w:lvlJc w:val="left"/>
    </w:lvl>
    <w:lvl w:ilvl="4" w:tplc="99FCD9AE">
      <w:numFmt w:val="decimal"/>
      <w:lvlText w:val=""/>
      <w:lvlJc w:val="left"/>
    </w:lvl>
    <w:lvl w:ilvl="5" w:tplc="835CE3AC">
      <w:numFmt w:val="decimal"/>
      <w:lvlText w:val=""/>
      <w:lvlJc w:val="left"/>
    </w:lvl>
    <w:lvl w:ilvl="6" w:tplc="C84A5528">
      <w:numFmt w:val="decimal"/>
      <w:lvlText w:val=""/>
      <w:lvlJc w:val="left"/>
    </w:lvl>
    <w:lvl w:ilvl="7" w:tplc="425E9AF4">
      <w:numFmt w:val="decimal"/>
      <w:lvlText w:val=""/>
      <w:lvlJc w:val="left"/>
    </w:lvl>
    <w:lvl w:ilvl="8" w:tplc="F4D2B3D2">
      <w:numFmt w:val="decimal"/>
      <w:lvlText w:val=""/>
      <w:lvlJc w:val="left"/>
    </w:lvl>
  </w:abstractNum>
  <w:abstractNum w:abstractNumId="12">
    <w:nsid w:val="00004D06"/>
    <w:multiLevelType w:val="hybridMultilevel"/>
    <w:tmpl w:val="72F0CAA4"/>
    <w:lvl w:ilvl="0" w:tplc="A2AAC104">
      <w:start w:val="1"/>
      <w:numFmt w:val="bullet"/>
      <w:lvlText w:val="В"/>
      <w:lvlJc w:val="left"/>
    </w:lvl>
    <w:lvl w:ilvl="1" w:tplc="2CDECE22">
      <w:numFmt w:val="decimal"/>
      <w:lvlText w:val=""/>
      <w:lvlJc w:val="left"/>
    </w:lvl>
    <w:lvl w:ilvl="2" w:tplc="8E3641C8">
      <w:numFmt w:val="decimal"/>
      <w:lvlText w:val=""/>
      <w:lvlJc w:val="left"/>
    </w:lvl>
    <w:lvl w:ilvl="3" w:tplc="F7BA4E7E">
      <w:numFmt w:val="decimal"/>
      <w:lvlText w:val=""/>
      <w:lvlJc w:val="left"/>
    </w:lvl>
    <w:lvl w:ilvl="4" w:tplc="94AC2710">
      <w:numFmt w:val="decimal"/>
      <w:lvlText w:val=""/>
      <w:lvlJc w:val="left"/>
    </w:lvl>
    <w:lvl w:ilvl="5" w:tplc="DB3ACE6A">
      <w:numFmt w:val="decimal"/>
      <w:lvlText w:val=""/>
      <w:lvlJc w:val="left"/>
    </w:lvl>
    <w:lvl w:ilvl="6" w:tplc="3E64D17A">
      <w:numFmt w:val="decimal"/>
      <w:lvlText w:val=""/>
      <w:lvlJc w:val="left"/>
    </w:lvl>
    <w:lvl w:ilvl="7" w:tplc="ECB201A2">
      <w:numFmt w:val="decimal"/>
      <w:lvlText w:val=""/>
      <w:lvlJc w:val="left"/>
    </w:lvl>
    <w:lvl w:ilvl="8" w:tplc="078ABB4C">
      <w:numFmt w:val="decimal"/>
      <w:lvlText w:val=""/>
      <w:lvlJc w:val="left"/>
    </w:lvl>
  </w:abstractNum>
  <w:abstractNum w:abstractNumId="13">
    <w:nsid w:val="00004DB7"/>
    <w:multiLevelType w:val="hybridMultilevel"/>
    <w:tmpl w:val="0C965B48"/>
    <w:lvl w:ilvl="0" w:tplc="56321246">
      <w:start w:val="1"/>
      <w:numFmt w:val="decimal"/>
      <w:lvlText w:val="%1."/>
      <w:lvlJc w:val="left"/>
    </w:lvl>
    <w:lvl w:ilvl="1" w:tplc="6BF868A6">
      <w:numFmt w:val="decimal"/>
      <w:lvlText w:val=""/>
      <w:lvlJc w:val="left"/>
    </w:lvl>
    <w:lvl w:ilvl="2" w:tplc="20B2D856">
      <w:numFmt w:val="decimal"/>
      <w:lvlText w:val=""/>
      <w:lvlJc w:val="left"/>
    </w:lvl>
    <w:lvl w:ilvl="3" w:tplc="D3E6ADF2">
      <w:numFmt w:val="decimal"/>
      <w:lvlText w:val=""/>
      <w:lvlJc w:val="left"/>
    </w:lvl>
    <w:lvl w:ilvl="4" w:tplc="9440F0D8">
      <w:numFmt w:val="decimal"/>
      <w:lvlText w:val=""/>
      <w:lvlJc w:val="left"/>
    </w:lvl>
    <w:lvl w:ilvl="5" w:tplc="39DAB3BC">
      <w:numFmt w:val="decimal"/>
      <w:lvlText w:val=""/>
      <w:lvlJc w:val="left"/>
    </w:lvl>
    <w:lvl w:ilvl="6" w:tplc="C4381CA6">
      <w:numFmt w:val="decimal"/>
      <w:lvlText w:val=""/>
      <w:lvlJc w:val="left"/>
    </w:lvl>
    <w:lvl w:ilvl="7" w:tplc="7E7A81AA">
      <w:numFmt w:val="decimal"/>
      <w:lvlText w:val=""/>
      <w:lvlJc w:val="left"/>
    </w:lvl>
    <w:lvl w:ilvl="8" w:tplc="FAB812F2">
      <w:numFmt w:val="decimal"/>
      <w:lvlText w:val=""/>
      <w:lvlJc w:val="left"/>
    </w:lvl>
  </w:abstractNum>
  <w:abstractNum w:abstractNumId="14">
    <w:nsid w:val="00004DC8"/>
    <w:multiLevelType w:val="hybridMultilevel"/>
    <w:tmpl w:val="FAEE19E4"/>
    <w:lvl w:ilvl="0" w:tplc="95C09092">
      <w:start w:val="2"/>
      <w:numFmt w:val="decimal"/>
      <w:lvlText w:val="%1)"/>
      <w:lvlJc w:val="left"/>
    </w:lvl>
    <w:lvl w:ilvl="1" w:tplc="DC903548">
      <w:start w:val="1"/>
      <w:numFmt w:val="decimal"/>
      <w:lvlText w:val="%2)"/>
      <w:lvlJc w:val="left"/>
    </w:lvl>
    <w:lvl w:ilvl="2" w:tplc="5838BB5C">
      <w:numFmt w:val="decimal"/>
      <w:lvlText w:val=""/>
      <w:lvlJc w:val="left"/>
    </w:lvl>
    <w:lvl w:ilvl="3" w:tplc="3AA40120">
      <w:numFmt w:val="decimal"/>
      <w:lvlText w:val=""/>
      <w:lvlJc w:val="left"/>
    </w:lvl>
    <w:lvl w:ilvl="4" w:tplc="6A1653A0">
      <w:numFmt w:val="decimal"/>
      <w:lvlText w:val=""/>
      <w:lvlJc w:val="left"/>
    </w:lvl>
    <w:lvl w:ilvl="5" w:tplc="8EF6EE40">
      <w:numFmt w:val="decimal"/>
      <w:lvlText w:val=""/>
      <w:lvlJc w:val="left"/>
    </w:lvl>
    <w:lvl w:ilvl="6" w:tplc="AD041C6E">
      <w:numFmt w:val="decimal"/>
      <w:lvlText w:val=""/>
      <w:lvlJc w:val="left"/>
    </w:lvl>
    <w:lvl w:ilvl="7" w:tplc="F4A63862">
      <w:numFmt w:val="decimal"/>
      <w:lvlText w:val=""/>
      <w:lvlJc w:val="left"/>
    </w:lvl>
    <w:lvl w:ilvl="8" w:tplc="8E5CFEF0">
      <w:numFmt w:val="decimal"/>
      <w:lvlText w:val=""/>
      <w:lvlJc w:val="left"/>
    </w:lvl>
  </w:abstractNum>
  <w:abstractNum w:abstractNumId="15">
    <w:nsid w:val="00004E45"/>
    <w:multiLevelType w:val="hybridMultilevel"/>
    <w:tmpl w:val="0A7C9D92"/>
    <w:lvl w:ilvl="0" w:tplc="86B66A64">
      <w:start w:val="2"/>
      <w:numFmt w:val="decimal"/>
      <w:lvlText w:val="%1."/>
      <w:lvlJc w:val="left"/>
    </w:lvl>
    <w:lvl w:ilvl="1" w:tplc="D714C40A">
      <w:start w:val="4"/>
      <w:numFmt w:val="decimal"/>
      <w:lvlText w:val="%2."/>
      <w:lvlJc w:val="left"/>
    </w:lvl>
    <w:lvl w:ilvl="2" w:tplc="2AAC7D28">
      <w:numFmt w:val="decimal"/>
      <w:lvlText w:val=""/>
      <w:lvlJc w:val="left"/>
    </w:lvl>
    <w:lvl w:ilvl="3" w:tplc="E8FA5860">
      <w:numFmt w:val="decimal"/>
      <w:lvlText w:val=""/>
      <w:lvlJc w:val="left"/>
    </w:lvl>
    <w:lvl w:ilvl="4" w:tplc="D43A75A8">
      <w:numFmt w:val="decimal"/>
      <w:lvlText w:val=""/>
      <w:lvlJc w:val="left"/>
    </w:lvl>
    <w:lvl w:ilvl="5" w:tplc="14740EB6">
      <w:numFmt w:val="decimal"/>
      <w:lvlText w:val=""/>
      <w:lvlJc w:val="left"/>
    </w:lvl>
    <w:lvl w:ilvl="6" w:tplc="B478D21C">
      <w:numFmt w:val="decimal"/>
      <w:lvlText w:val=""/>
      <w:lvlJc w:val="left"/>
    </w:lvl>
    <w:lvl w:ilvl="7" w:tplc="249A87CA">
      <w:numFmt w:val="decimal"/>
      <w:lvlText w:val=""/>
      <w:lvlJc w:val="left"/>
    </w:lvl>
    <w:lvl w:ilvl="8" w:tplc="E32ED796">
      <w:numFmt w:val="decimal"/>
      <w:lvlText w:val=""/>
      <w:lvlJc w:val="left"/>
    </w:lvl>
  </w:abstractNum>
  <w:abstractNum w:abstractNumId="16">
    <w:nsid w:val="000054DE"/>
    <w:multiLevelType w:val="hybridMultilevel"/>
    <w:tmpl w:val="EA80C030"/>
    <w:lvl w:ilvl="0" w:tplc="94AE7A38">
      <w:start w:val="4"/>
      <w:numFmt w:val="decimal"/>
      <w:lvlText w:val="%1."/>
      <w:lvlJc w:val="left"/>
    </w:lvl>
    <w:lvl w:ilvl="1" w:tplc="26A01594">
      <w:numFmt w:val="decimal"/>
      <w:lvlText w:val=""/>
      <w:lvlJc w:val="left"/>
    </w:lvl>
    <w:lvl w:ilvl="2" w:tplc="0C929E72">
      <w:numFmt w:val="decimal"/>
      <w:lvlText w:val=""/>
      <w:lvlJc w:val="left"/>
    </w:lvl>
    <w:lvl w:ilvl="3" w:tplc="02A00E60">
      <w:numFmt w:val="decimal"/>
      <w:lvlText w:val=""/>
      <w:lvlJc w:val="left"/>
    </w:lvl>
    <w:lvl w:ilvl="4" w:tplc="D6947B5C">
      <w:numFmt w:val="decimal"/>
      <w:lvlText w:val=""/>
      <w:lvlJc w:val="left"/>
    </w:lvl>
    <w:lvl w:ilvl="5" w:tplc="141E31AC">
      <w:numFmt w:val="decimal"/>
      <w:lvlText w:val=""/>
      <w:lvlJc w:val="left"/>
    </w:lvl>
    <w:lvl w:ilvl="6" w:tplc="EF8C51BC">
      <w:numFmt w:val="decimal"/>
      <w:lvlText w:val=""/>
      <w:lvlJc w:val="left"/>
    </w:lvl>
    <w:lvl w:ilvl="7" w:tplc="1C44DD9E">
      <w:numFmt w:val="decimal"/>
      <w:lvlText w:val=""/>
      <w:lvlJc w:val="left"/>
    </w:lvl>
    <w:lvl w:ilvl="8" w:tplc="94FAD14E">
      <w:numFmt w:val="decimal"/>
      <w:lvlText w:val=""/>
      <w:lvlJc w:val="left"/>
    </w:lvl>
  </w:abstractNum>
  <w:abstractNum w:abstractNumId="17">
    <w:nsid w:val="00005D03"/>
    <w:multiLevelType w:val="hybridMultilevel"/>
    <w:tmpl w:val="A3AED8DC"/>
    <w:lvl w:ilvl="0" w:tplc="07385EA2">
      <w:start w:val="2"/>
      <w:numFmt w:val="decimal"/>
      <w:lvlText w:val="%1."/>
      <w:lvlJc w:val="left"/>
    </w:lvl>
    <w:lvl w:ilvl="1" w:tplc="D07CE572">
      <w:start w:val="1"/>
      <w:numFmt w:val="bullet"/>
      <w:lvlText w:val="-"/>
      <w:lvlJc w:val="left"/>
    </w:lvl>
    <w:lvl w:ilvl="2" w:tplc="F194703C">
      <w:numFmt w:val="decimal"/>
      <w:lvlText w:val=""/>
      <w:lvlJc w:val="left"/>
    </w:lvl>
    <w:lvl w:ilvl="3" w:tplc="484E312C">
      <w:numFmt w:val="decimal"/>
      <w:lvlText w:val=""/>
      <w:lvlJc w:val="left"/>
    </w:lvl>
    <w:lvl w:ilvl="4" w:tplc="DB7E1B02">
      <w:numFmt w:val="decimal"/>
      <w:lvlText w:val=""/>
      <w:lvlJc w:val="left"/>
    </w:lvl>
    <w:lvl w:ilvl="5" w:tplc="5CF24B12">
      <w:numFmt w:val="decimal"/>
      <w:lvlText w:val=""/>
      <w:lvlJc w:val="left"/>
    </w:lvl>
    <w:lvl w:ilvl="6" w:tplc="8764A3CC">
      <w:numFmt w:val="decimal"/>
      <w:lvlText w:val=""/>
      <w:lvlJc w:val="left"/>
    </w:lvl>
    <w:lvl w:ilvl="7" w:tplc="5FFA83E0">
      <w:numFmt w:val="decimal"/>
      <w:lvlText w:val=""/>
      <w:lvlJc w:val="left"/>
    </w:lvl>
    <w:lvl w:ilvl="8" w:tplc="AEBC02C8">
      <w:numFmt w:val="decimal"/>
      <w:lvlText w:val=""/>
      <w:lvlJc w:val="left"/>
    </w:lvl>
  </w:abstractNum>
  <w:abstractNum w:abstractNumId="18">
    <w:nsid w:val="000063CB"/>
    <w:multiLevelType w:val="hybridMultilevel"/>
    <w:tmpl w:val="E50A323E"/>
    <w:lvl w:ilvl="0" w:tplc="BCBE74CC">
      <w:start w:val="1"/>
      <w:numFmt w:val="bullet"/>
      <w:lvlText w:val="в"/>
      <w:lvlJc w:val="left"/>
    </w:lvl>
    <w:lvl w:ilvl="1" w:tplc="4F60674A">
      <w:numFmt w:val="decimal"/>
      <w:lvlText w:val=""/>
      <w:lvlJc w:val="left"/>
    </w:lvl>
    <w:lvl w:ilvl="2" w:tplc="ECE6ED70">
      <w:numFmt w:val="decimal"/>
      <w:lvlText w:val=""/>
      <w:lvlJc w:val="left"/>
    </w:lvl>
    <w:lvl w:ilvl="3" w:tplc="632041F6">
      <w:numFmt w:val="decimal"/>
      <w:lvlText w:val=""/>
      <w:lvlJc w:val="left"/>
    </w:lvl>
    <w:lvl w:ilvl="4" w:tplc="0BFAD7F8">
      <w:numFmt w:val="decimal"/>
      <w:lvlText w:val=""/>
      <w:lvlJc w:val="left"/>
    </w:lvl>
    <w:lvl w:ilvl="5" w:tplc="D478B790">
      <w:numFmt w:val="decimal"/>
      <w:lvlText w:val=""/>
      <w:lvlJc w:val="left"/>
    </w:lvl>
    <w:lvl w:ilvl="6" w:tplc="C186E294">
      <w:numFmt w:val="decimal"/>
      <w:lvlText w:val=""/>
      <w:lvlJc w:val="left"/>
    </w:lvl>
    <w:lvl w:ilvl="7" w:tplc="E2A8C242">
      <w:numFmt w:val="decimal"/>
      <w:lvlText w:val=""/>
      <w:lvlJc w:val="left"/>
    </w:lvl>
    <w:lvl w:ilvl="8" w:tplc="FCF6F778">
      <w:numFmt w:val="decimal"/>
      <w:lvlText w:val=""/>
      <w:lvlJc w:val="left"/>
    </w:lvl>
  </w:abstractNum>
  <w:abstractNum w:abstractNumId="19">
    <w:nsid w:val="00006443"/>
    <w:multiLevelType w:val="hybridMultilevel"/>
    <w:tmpl w:val="FE964344"/>
    <w:lvl w:ilvl="0" w:tplc="023AAD20">
      <w:start w:val="2"/>
      <w:numFmt w:val="decimal"/>
      <w:lvlText w:val="%1)"/>
      <w:lvlJc w:val="left"/>
    </w:lvl>
    <w:lvl w:ilvl="1" w:tplc="53B2692E">
      <w:numFmt w:val="decimal"/>
      <w:lvlText w:val=""/>
      <w:lvlJc w:val="left"/>
    </w:lvl>
    <w:lvl w:ilvl="2" w:tplc="62501A56">
      <w:numFmt w:val="decimal"/>
      <w:lvlText w:val=""/>
      <w:lvlJc w:val="left"/>
    </w:lvl>
    <w:lvl w:ilvl="3" w:tplc="9F04F566">
      <w:numFmt w:val="decimal"/>
      <w:lvlText w:val=""/>
      <w:lvlJc w:val="left"/>
    </w:lvl>
    <w:lvl w:ilvl="4" w:tplc="F00203AE">
      <w:numFmt w:val="decimal"/>
      <w:lvlText w:val=""/>
      <w:lvlJc w:val="left"/>
    </w:lvl>
    <w:lvl w:ilvl="5" w:tplc="8DE2AE0C">
      <w:numFmt w:val="decimal"/>
      <w:lvlText w:val=""/>
      <w:lvlJc w:val="left"/>
    </w:lvl>
    <w:lvl w:ilvl="6" w:tplc="94CAA430">
      <w:numFmt w:val="decimal"/>
      <w:lvlText w:val=""/>
      <w:lvlJc w:val="left"/>
    </w:lvl>
    <w:lvl w:ilvl="7" w:tplc="67B05574">
      <w:numFmt w:val="decimal"/>
      <w:lvlText w:val=""/>
      <w:lvlJc w:val="left"/>
    </w:lvl>
    <w:lvl w:ilvl="8" w:tplc="96D4DE36">
      <w:numFmt w:val="decimal"/>
      <w:lvlText w:val=""/>
      <w:lvlJc w:val="left"/>
    </w:lvl>
  </w:abstractNum>
  <w:abstractNum w:abstractNumId="20">
    <w:nsid w:val="000066BB"/>
    <w:multiLevelType w:val="hybridMultilevel"/>
    <w:tmpl w:val="5CC66A6E"/>
    <w:lvl w:ilvl="0" w:tplc="6534D972">
      <w:start w:val="1"/>
      <w:numFmt w:val="decimal"/>
      <w:lvlText w:val="%1."/>
      <w:lvlJc w:val="left"/>
    </w:lvl>
    <w:lvl w:ilvl="1" w:tplc="ADA63558">
      <w:start w:val="1"/>
      <w:numFmt w:val="bullet"/>
      <w:lvlText w:val="-"/>
      <w:lvlJc w:val="left"/>
    </w:lvl>
    <w:lvl w:ilvl="2" w:tplc="BEC8A57A">
      <w:numFmt w:val="decimal"/>
      <w:lvlText w:val=""/>
      <w:lvlJc w:val="left"/>
    </w:lvl>
    <w:lvl w:ilvl="3" w:tplc="AD481776">
      <w:numFmt w:val="decimal"/>
      <w:lvlText w:val=""/>
      <w:lvlJc w:val="left"/>
    </w:lvl>
    <w:lvl w:ilvl="4" w:tplc="726AD73E">
      <w:numFmt w:val="decimal"/>
      <w:lvlText w:val=""/>
      <w:lvlJc w:val="left"/>
    </w:lvl>
    <w:lvl w:ilvl="5" w:tplc="15001E14">
      <w:numFmt w:val="decimal"/>
      <w:lvlText w:val=""/>
      <w:lvlJc w:val="left"/>
    </w:lvl>
    <w:lvl w:ilvl="6" w:tplc="34867240">
      <w:numFmt w:val="decimal"/>
      <w:lvlText w:val=""/>
      <w:lvlJc w:val="left"/>
    </w:lvl>
    <w:lvl w:ilvl="7" w:tplc="5EDE02D2">
      <w:numFmt w:val="decimal"/>
      <w:lvlText w:val=""/>
      <w:lvlJc w:val="left"/>
    </w:lvl>
    <w:lvl w:ilvl="8" w:tplc="778813F2">
      <w:numFmt w:val="decimal"/>
      <w:lvlText w:val=""/>
      <w:lvlJc w:val="left"/>
    </w:lvl>
  </w:abstractNum>
  <w:abstractNum w:abstractNumId="21">
    <w:nsid w:val="00006BFC"/>
    <w:multiLevelType w:val="hybridMultilevel"/>
    <w:tmpl w:val="449EC94E"/>
    <w:lvl w:ilvl="0" w:tplc="695C4F7C">
      <w:start w:val="1"/>
      <w:numFmt w:val="bullet"/>
      <w:lvlText w:val="•"/>
      <w:lvlJc w:val="left"/>
    </w:lvl>
    <w:lvl w:ilvl="1" w:tplc="B23AD984">
      <w:numFmt w:val="decimal"/>
      <w:lvlText w:val=""/>
      <w:lvlJc w:val="left"/>
    </w:lvl>
    <w:lvl w:ilvl="2" w:tplc="163A2912">
      <w:numFmt w:val="decimal"/>
      <w:lvlText w:val=""/>
      <w:lvlJc w:val="left"/>
    </w:lvl>
    <w:lvl w:ilvl="3" w:tplc="224660AA">
      <w:numFmt w:val="decimal"/>
      <w:lvlText w:val=""/>
      <w:lvlJc w:val="left"/>
    </w:lvl>
    <w:lvl w:ilvl="4" w:tplc="C2860A5C">
      <w:numFmt w:val="decimal"/>
      <w:lvlText w:val=""/>
      <w:lvlJc w:val="left"/>
    </w:lvl>
    <w:lvl w:ilvl="5" w:tplc="BBD674B8">
      <w:numFmt w:val="decimal"/>
      <w:lvlText w:val=""/>
      <w:lvlJc w:val="left"/>
    </w:lvl>
    <w:lvl w:ilvl="6" w:tplc="48846CA2">
      <w:numFmt w:val="decimal"/>
      <w:lvlText w:val=""/>
      <w:lvlJc w:val="left"/>
    </w:lvl>
    <w:lvl w:ilvl="7" w:tplc="E000E9EC">
      <w:numFmt w:val="decimal"/>
      <w:lvlText w:val=""/>
      <w:lvlJc w:val="left"/>
    </w:lvl>
    <w:lvl w:ilvl="8" w:tplc="C50A93DC">
      <w:numFmt w:val="decimal"/>
      <w:lvlText w:val=""/>
      <w:lvlJc w:val="left"/>
    </w:lvl>
  </w:abstractNum>
  <w:abstractNum w:abstractNumId="22">
    <w:nsid w:val="00006E5D"/>
    <w:multiLevelType w:val="hybridMultilevel"/>
    <w:tmpl w:val="B6765BE4"/>
    <w:lvl w:ilvl="0" w:tplc="B9C65440">
      <w:start w:val="1"/>
      <w:numFmt w:val="bullet"/>
      <w:lvlText w:val="\endash "/>
      <w:lvlJc w:val="left"/>
    </w:lvl>
    <w:lvl w:ilvl="1" w:tplc="6E58A3E6">
      <w:numFmt w:val="decimal"/>
      <w:lvlText w:val=""/>
      <w:lvlJc w:val="left"/>
    </w:lvl>
    <w:lvl w:ilvl="2" w:tplc="24346244">
      <w:numFmt w:val="decimal"/>
      <w:lvlText w:val=""/>
      <w:lvlJc w:val="left"/>
    </w:lvl>
    <w:lvl w:ilvl="3" w:tplc="6A9088F2">
      <w:numFmt w:val="decimal"/>
      <w:lvlText w:val=""/>
      <w:lvlJc w:val="left"/>
    </w:lvl>
    <w:lvl w:ilvl="4" w:tplc="2B167420">
      <w:numFmt w:val="decimal"/>
      <w:lvlText w:val=""/>
      <w:lvlJc w:val="left"/>
    </w:lvl>
    <w:lvl w:ilvl="5" w:tplc="6016C592">
      <w:numFmt w:val="decimal"/>
      <w:lvlText w:val=""/>
      <w:lvlJc w:val="left"/>
    </w:lvl>
    <w:lvl w:ilvl="6" w:tplc="03701C5E">
      <w:numFmt w:val="decimal"/>
      <w:lvlText w:val=""/>
      <w:lvlJc w:val="left"/>
    </w:lvl>
    <w:lvl w:ilvl="7" w:tplc="8A2A06D8">
      <w:numFmt w:val="decimal"/>
      <w:lvlText w:val=""/>
      <w:lvlJc w:val="left"/>
    </w:lvl>
    <w:lvl w:ilvl="8" w:tplc="D65291D4">
      <w:numFmt w:val="decimal"/>
      <w:lvlText w:val=""/>
      <w:lvlJc w:val="left"/>
    </w:lvl>
  </w:abstractNum>
  <w:abstractNum w:abstractNumId="23">
    <w:nsid w:val="0000701F"/>
    <w:multiLevelType w:val="hybridMultilevel"/>
    <w:tmpl w:val="6226B64C"/>
    <w:lvl w:ilvl="0" w:tplc="2F541148">
      <w:start w:val="1"/>
      <w:numFmt w:val="bullet"/>
      <w:lvlText w:val="-"/>
      <w:lvlJc w:val="left"/>
    </w:lvl>
    <w:lvl w:ilvl="1" w:tplc="5F9A32EE">
      <w:numFmt w:val="decimal"/>
      <w:lvlText w:val=""/>
      <w:lvlJc w:val="left"/>
    </w:lvl>
    <w:lvl w:ilvl="2" w:tplc="3B0EE9AE">
      <w:numFmt w:val="decimal"/>
      <w:lvlText w:val=""/>
      <w:lvlJc w:val="left"/>
    </w:lvl>
    <w:lvl w:ilvl="3" w:tplc="751040A2">
      <w:numFmt w:val="decimal"/>
      <w:lvlText w:val=""/>
      <w:lvlJc w:val="left"/>
    </w:lvl>
    <w:lvl w:ilvl="4" w:tplc="073027A6">
      <w:numFmt w:val="decimal"/>
      <w:lvlText w:val=""/>
      <w:lvlJc w:val="left"/>
    </w:lvl>
    <w:lvl w:ilvl="5" w:tplc="722A343A">
      <w:numFmt w:val="decimal"/>
      <w:lvlText w:val=""/>
      <w:lvlJc w:val="left"/>
    </w:lvl>
    <w:lvl w:ilvl="6" w:tplc="EAC4E760">
      <w:numFmt w:val="decimal"/>
      <w:lvlText w:val=""/>
      <w:lvlJc w:val="left"/>
    </w:lvl>
    <w:lvl w:ilvl="7" w:tplc="D1926EE4">
      <w:numFmt w:val="decimal"/>
      <w:lvlText w:val=""/>
      <w:lvlJc w:val="left"/>
    </w:lvl>
    <w:lvl w:ilvl="8" w:tplc="C08096BE">
      <w:numFmt w:val="decimal"/>
      <w:lvlText w:val=""/>
      <w:lvlJc w:val="left"/>
    </w:lvl>
  </w:abstractNum>
  <w:abstractNum w:abstractNumId="24">
    <w:nsid w:val="0000767D"/>
    <w:multiLevelType w:val="hybridMultilevel"/>
    <w:tmpl w:val="70CEF7B6"/>
    <w:lvl w:ilvl="0" w:tplc="87E02CFC">
      <w:start w:val="1"/>
      <w:numFmt w:val="bullet"/>
      <w:lvlText w:val="-"/>
      <w:lvlJc w:val="left"/>
    </w:lvl>
    <w:lvl w:ilvl="1" w:tplc="4DFA0386">
      <w:numFmt w:val="decimal"/>
      <w:lvlText w:val=""/>
      <w:lvlJc w:val="left"/>
    </w:lvl>
    <w:lvl w:ilvl="2" w:tplc="77323A8A">
      <w:numFmt w:val="decimal"/>
      <w:lvlText w:val=""/>
      <w:lvlJc w:val="left"/>
    </w:lvl>
    <w:lvl w:ilvl="3" w:tplc="239A24E4">
      <w:numFmt w:val="decimal"/>
      <w:lvlText w:val=""/>
      <w:lvlJc w:val="left"/>
    </w:lvl>
    <w:lvl w:ilvl="4" w:tplc="BDEE0E36">
      <w:numFmt w:val="decimal"/>
      <w:lvlText w:val=""/>
      <w:lvlJc w:val="left"/>
    </w:lvl>
    <w:lvl w:ilvl="5" w:tplc="97C614AA">
      <w:numFmt w:val="decimal"/>
      <w:lvlText w:val=""/>
      <w:lvlJc w:val="left"/>
    </w:lvl>
    <w:lvl w:ilvl="6" w:tplc="33E425EA">
      <w:numFmt w:val="decimal"/>
      <w:lvlText w:val=""/>
      <w:lvlJc w:val="left"/>
    </w:lvl>
    <w:lvl w:ilvl="7" w:tplc="C848FAE2">
      <w:numFmt w:val="decimal"/>
      <w:lvlText w:val=""/>
      <w:lvlJc w:val="left"/>
    </w:lvl>
    <w:lvl w:ilvl="8" w:tplc="7B5268F4">
      <w:numFmt w:val="decimal"/>
      <w:lvlText w:val=""/>
      <w:lvlJc w:val="left"/>
    </w:lvl>
  </w:abstractNum>
  <w:abstractNum w:abstractNumId="25">
    <w:nsid w:val="00007A5A"/>
    <w:multiLevelType w:val="hybridMultilevel"/>
    <w:tmpl w:val="014CFB20"/>
    <w:lvl w:ilvl="0" w:tplc="89E22CCE">
      <w:start w:val="1"/>
      <w:numFmt w:val="bullet"/>
      <w:lvlText w:val="-"/>
      <w:lvlJc w:val="left"/>
    </w:lvl>
    <w:lvl w:ilvl="1" w:tplc="428687A2">
      <w:numFmt w:val="decimal"/>
      <w:lvlText w:val=""/>
      <w:lvlJc w:val="left"/>
    </w:lvl>
    <w:lvl w:ilvl="2" w:tplc="DBB2DC2C">
      <w:numFmt w:val="decimal"/>
      <w:lvlText w:val=""/>
      <w:lvlJc w:val="left"/>
    </w:lvl>
    <w:lvl w:ilvl="3" w:tplc="FF261168">
      <w:numFmt w:val="decimal"/>
      <w:lvlText w:val=""/>
      <w:lvlJc w:val="left"/>
    </w:lvl>
    <w:lvl w:ilvl="4" w:tplc="4894CBEA">
      <w:numFmt w:val="decimal"/>
      <w:lvlText w:val=""/>
      <w:lvlJc w:val="left"/>
    </w:lvl>
    <w:lvl w:ilvl="5" w:tplc="7C8A45B4">
      <w:numFmt w:val="decimal"/>
      <w:lvlText w:val=""/>
      <w:lvlJc w:val="left"/>
    </w:lvl>
    <w:lvl w:ilvl="6" w:tplc="59966822">
      <w:numFmt w:val="decimal"/>
      <w:lvlText w:val=""/>
      <w:lvlJc w:val="left"/>
    </w:lvl>
    <w:lvl w:ilvl="7" w:tplc="76481FB6">
      <w:numFmt w:val="decimal"/>
      <w:lvlText w:val=""/>
      <w:lvlJc w:val="left"/>
    </w:lvl>
    <w:lvl w:ilvl="8" w:tplc="EBDAA77A">
      <w:numFmt w:val="decimal"/>
      <w:lvlText w:val=""/>
      <w:lvlJc w:val="left"/>
    </w:lvl>
  </w:abstractNum>
  <w:abstractNum w:abstractNumId="26">
    <w:nsid w:val="00007F96"/>
    <w:multiLevelType w:val="hybridMultilevel"/>
    <w:tmpl w:val="01AA5160"/>
    <w:lvl w:ilvl="0" w:tplc="3FF29CAC">
      <w:start w:val="1"/>
      <w:numFmt w:val="bullet"/>
      <w:lvlText w:val="•"/>
      <w:lvlJc w:val="left"/>
    </w:lvl>
    <w:lvl w:ilvl="1" w:tplc="1904F6AE">
      <w:numFmt w:val="decimal"/>
      <w:lvlText w:val=""/>
      <w:lvlJc w:val="left"/>
    </w:lvl>
    <w:lvl w:ilvl="2" w:tplc="0E68FD76">
      <w:numFmt w:val="decimal"/>
      <w:lvlText w:val=""/>
      <w:lvlJc w:val="left"/>
    </w:lvl>
    <w:lvl w:ilvl="3" w:tplc="2E84E806">
      <w:numFmt w:val="decimal"/>
      <w:lvlText w:val=""/>
      <w:lvlJc w:val="left"/>
    </w:lvl>
    <w:lvl w:ilvl="4" w:tplc="C1CEB370">
      <w:numFmt w:val="decimal"/>
      <w:lvlText w:val=""/>
      <w:lvlJc w:val="left"/>
    </w:lvl>
    <w:lvl w:ilvl="5" w:tplc="4D8A2250">
      <w:numFmt w:val="decimal"/>
      <w:lvlText w:val=""/>
      <w:lvlJc w:val="left"/>
    </w:lvl>
    <w:lvl w:ilvl="6" w:tplc="98207C22">
      <w:numFmt w:val="decimal"/>
      <w:lvlText w:val=""/>
      <w:lvlJc w:val="left"/>
    </w:lvl>
    <w:lvl w:ilvl="7" w:tplc="A1388F2C">
      <w:numFmt w:val="decimal"/>
      <w:lvlText w:val=""/>
      <w:lvlJc w:val="left"/>
    </w:lvl>
    <w:lvl w:ilvl="8" w:tplc="0C30DA2E">
      <w:numFmt w:val="decimal"/>
      <w:lvlText w:val=""/>
      <w:lvlJc w:val="left"/>
    </w:lvl>
  </w:abstractNum>
  <w:abstractNum w:abstractNumId="27">
    <w:nsid w:val="00007FF5"/>
    <w:multiLevelType w:val="hybridMultilevel"/>
    <w:tmpl w:val="986A9B9C"/>
    <w:lvl w:ilvl="0" w:tplc="39BE976E">
      <w:start w:val="1"/>
      <w:numFmt w:val="bullet"/>
      <w:lvlText w:val="•"/>
      <w:lvlJc w:val="left"/>
    </w:lvl>
    <w:lvl w:ilvl="1" w:tplc="06BCB7DE">
      <w:numFmt w:val="decimal"/>
      <w:lvlText w:val=""/>
      <w:lvlJc w:val="left"/>
    </w:lvl>
    <w:lvl w:ilvl="2" w:tplc="3E8CC9E6">
      <w:numFmt w:val="decimal"/>
      <w:lvlText w:val=""/>
      <w:lvlJc w:val="left"/>
    </w:lvl>
    <w:lvl w:ilvl="3" w:tplc="FE6652CA">
      <w:numFmt w:val="decimal"/>
      <w:lvlText w:val=""/>
      <w:lvlJc w:val="left"/>
    </w:lvl>
    <w:lvl w:ilvl="4" w:tplc="A774AA0C">
      <w:numFmt w:val="decimal"/>
      <w:lvlText w:val=""/>
      <w:lvlJc w:val="left"/>
    </w:lvl>
    <w:lvl w:ilvl="5" w:tplc="29A4DBE4">
      <w:numFmt w:val="decimal"/>
      <w:lvlText w:val=""/>
      <w:lvlJc w:val="left"/>
    </w:lvl>
    <w:lvl w:ilvl="6" w:tplc="3B2453E6">
      <w:numFmt w:val="decimal"/>
      <w:lvlText w:val=""/>
      <w:lvlJc w:val="left"/>
    </w:lvl>
    <w:lvl w:ilvl="7" w:tplc="3838360E">
      <w:numFmt w:val="decimal"/>
      <w:lvlText w:val=""/>
      <w:lvlJc w:val="left"/>
    </w:lvl>
    <w:lvl w:ilvl="8" w:tplc="1DB878E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877"/>
    <w:rsid w:val="00020D35"/>
    <w:rsid w:val="001F7877"/>
    <w:rsid w:val="00214C33"/>
    <w:rsid w:val="0044498C"/>
    <w:rsid w:val="004571C0"/>
    <w:rsid w:val="004A44BA"/>
    <w:rsid w:val="005341E1"/>
    <w:rsid w:val="005D0CBB"/>
    <w:rsid w:val="006B2AA2"/>
    <w:rsid w:val="008E5E5E"/>
    <w:rsid w:val="009D6D10"/>
    <w:rsid w:val="00AB04F8"/>
    <w:rsid w:val="00CE75E7"/>
    <w:rsid w:val="00CF2960"/>
    <w:rsid w:val="00D73C65"/>
    <w:rsid w:val="00D81C3B"/>
    <w:rsid w:val="00F15B80"/>
    <w:rsid w:val="00F861F8"/>
    <w:rsid w:val="00F9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C9"/>
  </w:style>
  <w:style w:type="paragraph" w:styleId="2">
    <w:name w:val="heading 2"/>
    <w:basedOn w:val="a"/>
    <w:next w:val="a"/>
    <w:link w:val="20"/>
    <w:qFormat/>
    <w:rsid w:val="009D6D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6D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6D10"/>
  </w:style>
  <w:style w:type="character" w:styleId="a4">
    <w:name w:val="Hyperlink"/>
    <w:basedOn w:val="a0"/>
    <w:uiPriority w:val="99"/>
    <w:unhideWhenUsed/>
    <w:rsid w:val="009D6D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571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D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6D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6D10"/>
  </w:style>
  <w:style w:type="character" w:styleId="a4">
    <w:name w:val="Hyperlink"/>
    <w:basedOn w:val="a0"/>
    <w:uiPriority w:val="99"/>
    <w:unhideWhenUsed/>
    <w:rsid w:val="009D6D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571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</cp:lastModifiedBy>
  <cp:revision>2</cp:revision>
  <dcterms:created xsi:type="dcterms:W3CDTF">2018-04-08T20:24:00Z</dcterms:created>
  <dcterms:modified xsi:type="dcterms:W3CDTF">2018-04-08T20:24:00Z</dcterms:modified>
</cp:coreProperties>
</file>